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A8FF3D" w14:textId="77777777" w:rsidR="00F31B15" w:rsidRDefault="00F31B15"/>
    <w:p w14:paraId="3201CB0D" w14:textId="77777777" w:rsidR="00F31B15" w:rsidRDefault="00F31B15"/>
    <w:p w14:paraId="0E39E26A" w14:textId="29679AA2" w:rsidR="00050CDE" w:rsidRPr="00050CDE" w:rsidRDefault="00050CDE" w:rsidP="00050CDE">
      <w:pPr>
        <w:pStyle w:val="Title"/>
        <w:ind w:left="-432"/>
        <w:jc w:val="center"/>
        <w:rPr>
          <w:rFonts w:ascii="Arial" w:hAnsi="Arial" w:cs="Arial"/>
          <w:b/>
          <w:bCs/>
          <w:smallCaps/>
          <w:sz w:val="40"/>
          <w:szCs w:val="40"/>
        </w:rPr>
      </w:pPr>
      <w:r w:rsidRPr="00050CDE">
        <w:rPr>
          <w:rFonts w:ascii="Arial" w:hAnsi="Arial" w:cs="Arial"/>
          <w:b/>
          <w:bCs/>
          <w:smallCaps/>
          <w:sz w:val="40"/>
          <w:szCs w:val="40"/>
        </w:rPr>
        <w:t>Visualizing Data for Government Officials</w:t>
      </w:r>
    </w:p>
    <w:p w14:paraId="23E7A4D3" w14:textId="5D47E628" w:rsidR="00F31B15" w:rsidRPr="00A67C06" w:rsidRDefault="00F31B15" w:rsidP="00050CDE">
      <w:pPr>
        <w:pBdr>
          <w:bottom w:val="single" w:sz="4" w:space="1" w:color="auto"/>
        </w:pBdr>
        <w:rPr>
          <w:b/>
          <w:bCs/>
          <w:noProof/>
          <w:sz w:val="40"/>
          <w:szCs w:val="40"/>
        </w:rPr>
      </w:pPr>
      <w:r w:rsidRPr="00A67C06">
        <w:rPr>
          <w:b/>
          <w:bCs/>
          <w:noProof/>
          <w:sz w:val="40"/>
          <w:szCs w:val="40"/>
        </w:rPr>
        <mc:AlternateContent>
          <mc:Choice Requires="wps">
            <w:drawing>
              <wp:anchor distT="0" distB="0" distL="114300" distR="114300" simplePos="0" relativeHeight="251661312" behindDoc="0" locked="0" layoutInCell="1" allowOverlap="1" wp14:anchorId="0344A04B" wp14:editId="00A214D2">
                <wp:simplePos x="0" y="0"/>
                <wp:positionH relativeFrom="column">
                  <wp:posOffset>4429125</wp:posOffset>
                </wp:positionH>
                <wp:positionV relativeFrom="paragraph">
                  <wp:posOffset>1676400</wp:posOffset>
                </wp:positionV>
                <wp:extent cx="2085975" cy="5886450"/>
                <wp:effectExtent l="38100" t="38100" r="123825" b="114300"/>
                <wp:wrapSquare wrapText="bothSides"/>
                <wp:docPr id="3" name="Text Box 3"/>
                <wp:cNvGraphicFramePr/>
                <a:graphic xmlns:a="http://schemas.openxmlformats.org/drawingml/2006/main">
                  <a:graphicData uri="http://schemas.microsoft.com/office/word/2010/wordprocessingShape">
                    <wps:wsp>
                      <wps:cNvSpPr txBox="1"/>
                      <wps:spPr>
                        <a:xfrm>
                          <a:off x="0" y="0"/>
                          <a:ext cx="2085975" cy="5886450"/>
                        </a:xfrm>
                        <a:prstGeom prst="rect">
                          <a:avLst/>
                        </a:prstGeom>
                        <a:solidFill>
                          <a:schemeClr val="accent1">
                            <a:lumMod val="20000"/>
                            <a:lumOff val="80000"/>
                          </a:schemeClr>
                        </a:solidFill>
                        <a:ln w="6350">
                          <a:solidFill>
                            <a:schemeClr val="accent1">
                              <a:lumMod val="40000"/>
                              <a:lumOff val="60000"/>
                            </a:schemeClr>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0AC42CA8" w14:textId="4CDF9382" w:rsidR="00F31B15" w:rsidRDefault="00F31B15" w:rsidP="00F31B15">
                            <w:pPr>
                              <w:spacing w:before="120" w:after="240"/>
                              <w:contextualSpacing/>
                              <w:rPr>
                                <w:color w:val="262626" w:themeColor="text1" w:themeTint="D9"/>
                                <w:sz w:val="22"/>
                              </w:rPr>
                            </w:pPr>
                            <w:r w:rsidRPr="005F1880">
                              <w:rPr>
                                <w:b/>
                                <w:color w:val="262626" w:themeColor="text1" w:themeTint="D9"/>
                                <w:sz w:val="22"/>
                                <w:u w:val="single"/>
                              </w:rPr>
                              <w:t>Audience:</w:t>
                            </w:r>
                            <w:r w:rsidR="00176CD2">
                              <w:rPr>
                                <w:b/>
                                <w:color w:val="262626" w:themeColor="text1" w:themeTint="D9"/>
                                <w:sz w:val="22"/>
                              </w:rPr>
                              <w:t xml:space="preserve"> </w:t>
                            </w:r>
                            <w:r w:rsidR="009B3F20" w:rsidRPr="005F1880">
                              <w:rPr>
                                <w:color w:val="262626" w:themeColor="text1" w:themeTint="D9"/>
                                <w:sz w:val="22"/>
                              </w:rPr>
                              <w:t xml:space="preserve">This workshop </w:t>
                            </w:r>
                            <w:r w:rsidR="009B3F20">
                              <w:rPr>
                                <w:color w:val="262626" w:themeColor="text1" w:themeTint="D9"/>
                                <w:sz w:val="22"/>
                              </w:rPr>
                              <w:t>teaches how to create data displays that are compelling and complete.</w:t>
                            </w:r>
                          </w:p>
                          <w:p w14:paraId="22F1CCA0" w14:textId="77777777" w:rsidR="00F31B15" w:rsidRPr="005F1880" w:rsidRDefault="00F31B15" w:rsidP="00F31B15">
                            <w:pPr>
                              <w:spacing w:before="120" w:after="240"/>
                              <w:contextualSpacing/>
                              <w:rPr>
                                <w:color w:val="262626" w:themeColor="text1" w:themeTint="D9"/>
                                <w:sz w:val="22"/>
                              </w:rPr>
                            </w:pPr>
                          </w:p>
                          <w:p w14:paraId="3143D451" w14:textId="77777777" w:rsidR="00F31B15" w:rsidRPr="005F1880" w:rsidRDefault="00F31B15" w:rsidP="00F31B15">
                            <w:pPr>
                              <w:spacing w:before="120" w:after="240"/>
                              <w:contextualSpacing/>
                              <w:rPr>
                                <w:b/>
                                <w:color w:val="262626" w:themeColor="text1" w:themeTint="D9"/>
                                <w:sz w:val="22"/>
                                <w:u w:val="single"/>
                              </w:rPr>
                            </w:pPr>
                            <w:r w:rsidRPr="005F1880">
                              <w:rPr>
                                <w:b/>
                                <w:color w:val="262626" w:themeColor="text1" w:themeTint="D9"/>
                                <w:sz w:val="22"/>
                                <w:u w:val="single"/>
                              </w:rPr>
                              <w:t>Toolkits:</w:t>
                            </w:r>
                          </w:p>
                          <w:p w14:paraId="1234F820" w14:textId="0F31DA22" w:rsidR="00F31B15" w:rsidRDefault="00F31B15" w:rsidP="00F31B15">
                            <w:pPr>
                              <w:spacing w:before="120" w:after="240"/>
                              <w:contextualSpacing/>
                              <w:rPr>
                                <w:color w:val="262626" w:themeColor="text1" w:themeTint="D9"/>
                                <w:sz w:val="22"/>
                              </w:rPr>
                            </w:pPr>
                            <w:r>
                              <w:rPr>
                                <w:color w:val="262626" w:themeColor="text1" w:themeTint="D9"/>
                                <w:sz w:val="22"/>
                              </w:rPr>
                              <w:t>R</w:t>
                            </w:r>
                            <w:r w:rsidRPr="005F1880">
                              <w:rPr>
                                <w:color w:val="262626" w:themeColor="text1" w:themeTint="D9"/>
                                <w:sz w:val="22"/>
                              </w:rPr>
                              <w:t xml:space="preserve">eceive a </w:t>
                            </w:r>
                            <w:r w:rsidRPr="005F1880">
                              <w:rPr>
                                <w:b/>
                                <w:iCs/>
                                <w:color w:val="262626" w:themeColor="text1" w:themeTint="D9"/>
                                <w:sz w:val="22"/>
                              </w:rPr>
                              <w:t>Student Handbook</w:t>
                            </w:r>
                            <w:r w:rsidRPr="005F1880">
                              <w:rPr>
                                <w:color w:val="262626" w:themeColor="text1" w:themeTint="D9"/>
                                <w:sz w:val="22"/>
                              </w:rPr>
                              <w:t xml:space="preserve"> and </w:t>
                            </w:r>
                            <w:r w:rsidRPr="005F1880">
                              <w:rPr>
                                <w:b/>
                                <w:color w:val="262626" w:themeColor="text1" w:themeTint="D9"/>
                                <w:sz w:val="22"/>
                              </w:rPr>
                              <w:t xml:space="preserve">Online </w:t>
                            </w:r>
                            <w:r w:rsidRPr="005F1880">
                              <w:rPr>
                                <w:b/>
                                <w:bCs/>
                                <w:color w:val="262626" w:themeColor="text1" w:themeTint="D9"/>
                                <w:sz w:val="22"/>
                              </w:rPr>
                              <w:t>Toolkit</w:t>
                            </w:r>
                            <w:r w:rsidRPr="005F1880">
                              <w:rPr>
                                <w:color w:val="262626" w:themeColor="text1" w:themeTint="D9"/>
                                <w:sz w:val="22"/>
                              </w:rPr>
                              <w:t>, containing tools such as checklist, tips, techniques, and numerous other tools to help you use your new skills immediately.</w:t>
                            </w:r>
                          </w:p>
                          <w:p w14:paraId="151FAF28" w14:textId="77777777" w:rsidR="00F31B15" w:rsidRPr="005F1880" w:rsidRDefault="00F31B15" w:rsidP="00F31B15">
                            <w:pPr>
                              <w:spacing w:before="120" w:after="240"/>
                              <w:contextualSpacing/>
                              <w:rPr>
                                <w:color w:val="262626" w:themeColor="text1" w:themeTint="D9"/>
                                <w:sz w:val="22"/>
                              </w:rPr>
                            </w:pPr>
                          </w:p>
                          <w:p w14:paraId="7B8F489A" w14:textId="77777777" w:rsidR="00F31B15" w:rsidRPr="005F1880" w:rsidRDefault="00F31B15" w:rsidP="00F31B15">
                            <w:pPr>
                              <w:spacing w:after="240"/>
                              <w:contextualSpacing/>
                              <w:rPr>
                                <w:b/>
                                <w:sz w:val="22"/>
                                <w:u w:val="single"/>
                              </w:rPr>
                            </w:pPr>
                            <w:r w:rsidRPr="005F1880">
                              <w:rPr>
                                <w:b/>
                                <w:sz w:val="22"/>
                                <w:u w:val="single"/>
                              </w:rPr>
                              <w:t>Additional Information</w:t>
                            </w:r>
                          </w:p>
                          <w:p w14:paraId="4DDBE3B1" w14:textId="77777777" w:rsidR="00832FC5" w:rsidRPr="005F1880" w:rsidRDefault="00832FC5" w:rsidP="00832FC5">
                            <w:pPr>
                              <w:spacing w:after="240"/>
                              <w:contextualSpacing/>
                              <w:rPr>
                                <w:b/>
                                <w:sz w:val="21"/>
                                <w:szCs w:val="21"/>
                              </w:rPr>
                            </w:pPr>
                            <w:r w:rsidRPr="005F1880">
                              <w:rPr>
                                <w:b/>
                                <w:sz w:val="21"/>
                                <w:szCs w:val="21"/>
                              </w:rPr>
                              <w:t xml:space="preserve">CPE Credits: </w:t>
                            </w:r>
                            <w:r w:rsidRPr="008251D4">
                              <w:rPr>
                                <w:sz w:val="21"/>
                                <w:szCs w:val="21"/>
                              </w:rPr>
                              <w:t>7.0</w:t>
                            </w:r>
                          </w:p>
                          <w:p w14:paraId="07BADD83" w14:textId="77777777" w:rsidR="00832FC5" w:rsidRPr="005F1880" w:rsidRDefault="00832FC5" w:rsidP="00832FC5">
                            <w:pPr>
                              <w:spacing w:after="240"/>
                              <w:contextualSpacing/>
                              <w:rPr>
                                <w:b/>
                                <w:sz w:val="21"/>
                                <w:szCs w:val="21"/>
                              </w:rPr>
                            </w:pPr>
                            <w:r w:rsidRPr="005F1880">
                              <w:rPr>
                                <w:b/>
                                <w:sz w:val="21"/>
                                <w:szCs w:val="21"/>
                              </w:rPr>
                              <w:t xml:space="preserve">CEU Credits: </w:t>
                            </w:r>
                            <w:r>
                              <w:rPr>
                                <w:sz w:val="21"/>
                                <w:szCs w:val="21"/>
                              </w:rPr>
                              <w:t>0.</w:t>
                            </w:r>
                            <w:r w:rsidRPr="008251D4">
                              <w:rPr>
                                <w:sz w:val="21"/>
                                <w:szCs w:val="21"/>
                              </w:rPr>
                              <w:t>6</w:t>
                            </w:r>
                          </w:p>
                          <w:p w14:paraId="26D0A6C2" w14:textId="77777777" w:rsidR="00832FC5" w:rsidRPr="005F1880" w:rsidRDefault="00832FC5" w:rsidP="00832FC5">
                            <w:pPr>
                              <w:spacing w:before="120" w:after="240"/>
                              <w:contextualSpacing/>
                              <w:rPr>
                                <w:sz w:val="21"/>
                                <w:szCs w:val="21"/>
                              </w:rPr>
                            </w:pPr>
                            <w:r w:rsidRPr="004A1247">
                              <w:rPr>
                                <w:b/>
                                <w:sz w:val="21"/>
                                <w:szCs w:val="21"/>
                              </w:rPr>
                              <w:t>Suggested</w:t>
                            </w:r>
                            <w:r>
                              <w:rPr>
                                <w:b/>
                                <w:sz w:val="21"/>
                                <w:szCs w:val="21"/>
                              </w:rPr>
                              <w:t xml:space="preserve"> </w:t>
                            </w:r>
                            <w:r w:rsidRPr="005F1880">
                              <w:rPr>
                                <w:b/>
                                <w:sz w:val="21"/>
                                <w:szCs w:val="21"/>
                              </w:rPr>
                              <w:t>Program Prerequisites:</w:t>
                            </w:r>
                            <w:r w:rsidRPr="00A14D8D">
                              <w:rPr>
                                <w:color w:val="262626" w:themeColor="text1" w:themeTint="D9"/>
                                <w:sz w:val="22"/>
                              </w:rPr>
                              <w:t xml:space="preserve"> </w:t>
                            </w:r>
                            <w:r>
                              <w:rPr>
                                <w:color w:val="262626" w:themeColor="text1" w:themeTint="D9"/>
                                <w:sz w:val="22"/>
                              </w:rPr>
                              <w:t xml:space="preserve">None </w:t>
                            </w:r>
                          </w:p>
                          <w:p w14:paraId="2D9A34D9" w14:textId="77777777" w:rsidR="00832FC5" w:rsidRPr="005F1880" w:rsidRDefault="00832FC5" w:rsidP="00832FC5">
                            <w:pPr>
                              <w:spacing w:after="240"/>
                              <w:contextualSpacing/>
                              <w:rPr>
                                <w:sz w:val="21"/>
                                <w:szCs w:val="21"/>
                              </w:rPr>
                            </w:pPr>
                            <w:r w:rsidRPr="005F1880">
                              <w:rPr>
                                <w:b/>
                                <w:sz w:val="21"/>
                                <w:szCs w:val="21"/>
                              </w:rPr>
                              <w:t>Advanced Preparation</w:t>
                            </w:r>
                            <w:r w:rsidRPr="005F1880">
                              <w:rPr>
                                <w:sz w:val="21"/>
                                <w:szCs w:val="21"/>
                              </w:rPr>
                              <w:t xml:space="preserve">: </w:t>
                            </w:r>
                            <w:r>
                              <w:rPr>
                                <w:color w:val="262626" w:themeColor="text1" w:themeTint="D9"/>
                                <w:sz w:val="22"/>
                              </w:rPr>
                              <w:t>Introduction to Analytics</w:t>
                            </w:r>
                            <w:r w:rsidRPr="00E8677D">
                              <w:rPr>
                                <w:sz w:val="21"/>
                                <w:szCs w:val="21"/>
                              </w:rPr>
                              <w:t xml:space="preserve"> for Government Officials</w:t>
                            </w:r>
                          </w:p>
                          <w:p w14:paraId="0FEA308B" w14:textId="77777777" w:rsidR="00832FC5" w:rsidRPr="005F1880" w:rsidRDefault="00832FC5" w:rsidP="00832FC5">
                            <w:pPr>
                              <w:spacing w:after="240"/>
                              <w:contextualSpacing/>
                              <w:rPr>
                                <w:sz w:val="21"/>
                                <w:szCs w:val="21"/>
                              </w:rPr>
                            </w:pPr>
                            <w:r w:rsidRPr="005F1880">
                              <w:rPr>
                                <w:b/>
                                <w:sz w:val="21"/>
                                <w:szCs w:val="21"/>
                              </w:rPr>
                              <w:t>NASBA Program Level:</w:t>
                            </w:r>
                            <w:r w:rsidRPr="005F1880">
                              <w:rPr>
                                <w:sz w:val="21"/>
                                <w:szCs w:val="21"/>
                              </w:rPr>
                              <w:t xml:space="preserve"> </w:t>
                            </w:r>
                            <w:r>
                              <w:rPr>
                                <w:sz w:val="21"/>
                                <w:szCs w:val="21"/>
                              </w:rPr>
                              <w:t>Intermediate</w:t>
                            </w:r>
                          </w:p>
                          <w:p w14:paraId="2654F174" w14:textId="77777777" w:rsidR="00832FC5" w:rsidRPr="005F1880" w:rsidRDefault="00832FC5" w:rsidP="00832FC5">
                            <w:pPr>
                              <w:spacing w:after="240"/>
                              <w:contextualSpacing/>
                              <w:rPr>
                                <w:sz w:val="21"/>
                                <w:szCs w:val="21"/>
                              </w:rPr>
                            </w:pPr>
                            <w:r w:rsidRPr="005F1880">
                              <w:rPr>
                                <w:b/>
                                <w:sz w:val="21"/>
                                <w:szCs w:val="21"/>
                              </w:rPr>
                              <w:t>NASBA Field of Study:</w:t>
                            </w:r>
                            <w:r w:rsidRPr="005F1880">
                              <w:rPr>
                                <w:sz w:val="21"/>
                                <w:szCs w:val="21"/>
                              </w:rPr>
                              <w:t xml:space="preserve"> </w:t>
                            </w:r>
                            <w:r w:rsidRPr="00CF3D31">
                              <w:rPr>
                                <w:sz w:val="21"/>
                                <w:szCs w:val="21"/>
                              </w:rPr>
                              <w:t>Specialized Knowledge</w:t>
                            </w:r>
                          </w:p>
                          <w:p w14:paraId="22232F3B" w14:textId="2E6EBEE2" w:rsidR="007B7C0E" w:rsidRDefault="00832FC5" w:rsidP="00832FC5">
                            <w:pPr>
                              <w:spacing w:after="240"/>
                              <w:contextualSpacing/>
                              <w:rPr>
                                <w:sz w:val="21"/>
                                <w:szCs w:val="21"/>
                              </w:rPr>
                            </w:pPr>
                            <w:r w:rsidRPr="005F1880">
                              <w:rPr>
                                <w:b/>
                                <w:sz w:val="21"/>
                                <w:szCs w:val="21"/>
                              </w:rPr>
                              <w:t>Delivery Method:</w:t>
                            </w:r>
                            <w:r w:rsidRPr="005F1880">
                              <w:rPr>
                                <w:sz w:val="21"/>
                                <w:szCs w:val="21"/>
                              </w:rPr>
                              <w:t xml:space="preserve"> Group Live – Classroom</w:t>
                            </w:r>
                          </w:p>
                          <w:p w14:paraId="699DA5A9" w14:textId="77777777" w:rsidR="00832FC5" w:rsidRPr="005F1880" w:rsidRDefault="00832FC5" w:rsidP="00832FC5">
                            <w:pPr>
                              <w:spacing w:after="240"/>
                              <w:contextualSpacing/>
                              <w:rPr>
                                <w:sz w:val="21"/>
                                <w:szCs w:val="21"/>
                              </w:rPr>
                            </w:pPr>
                            <w:bookmarkStart w:id="0" w:name="_GoBack"/>
                            <w:bookmarkEnd w:id="0"/>
                          </w:p>
                          <w:p w14:paraId="7C3E5135" w14:textId="77777777" w:rsidR="00F31B15" w:rsidRDefault="00F31B15" w:rsidP="00F31B15">
                            <w:pPr>
                              <w:spacing w:before="120" w:after="120"/>
                              <w:jc w:val="center"/>
                              <w:rPr>
                                <w:color w:val="262626" w:themeColor="text1" w:themeTint="D9"/>
                              </w:rPr>
                            </w:pPr>
                            <w:r w:rsidRPr="007F5552">
                              <w:rPr>
                                <w:noProof/>
                              </w:rPr>
                              <w:drawing>
                                <wp:inline distT="0" distB="0" distL="0" distR="0" wp14:anchorId="77BBF66D" wp14:editId="00E9A711">
                                  <wp:extent cx="1278013" cy="1133475"/>
                                  <wp:effectExtent l="0" t="0" r="0" b="0"/>
                                  <wp:docPr id="4" name="Picture 4" descr="L:\TMS\NASBA-CEPs\CPERegistr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MS\NASBA-CEPs\CPERegistry_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8252" cy="1151425"/>
                                          </a:xfrm>
                                          <a:prstGeom prst="rect">
                                            <a:avLst/>
                                          </a:prstGeom>
                                          <a:noFill/>
                                          <a:ln>
                                            <a:noFill/>
                                          </a:ln>
                                        </pic:spPr>
                                      </pic:pic>
                                    </a:graphicData>
                                  </a:graphic>
                                </wp:inline>
                              </w:drawing>
                            </w:r>
                          </w:p>
                          <w:p w14:paraId="7DBE4ABF" w14:textId="77777777" w:rsidR="00F31B15" w:rsidRDefault="00F31B15" w:rsidP="00F31B15">
                            <w:pPr>
                              <w:spacing w:before="120" w:after="120"/>
                              <w:rPr>
                                <w:color w:val="262626" w:themeColor="text1" w:themeTint="D9"/>
                              </w:rPr>
                            </w:pPr>
                          </w:p>
                          <w:p w14:paraId="08468231" w14:textId="77777777" w:rsidR="00F31B15" w:rsidRPr="00503DF2" w:rsidRDefault="00F31B15" w:rsidP="00F31B15">
                            <w:pPr>
                              <w:spacing w:before="120" w:after="120"/>
                              <w:rPr>
                                <w:color w:val="262626" w:themeColor="text1" w:themeTint="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44A04B" id="_x0000_t202" coordsize="21600,21600" o:spt="202" path="m,l,21600r21600,l21600,xe">
                <v:stroke joinstyle="miter"/>
                <v:path gradientshapeok="t" o:connecttype="rect"/>
              </v:shapetype>
              <v:shape id="Text Box 3" o:spid="_x0000_s1026" type="#_x0000_t202" style="position:absolute;margin-left:348.75pt;margin-top:132pt;width:164.25pt;height:46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" fillcolor="#d9e2f3 [660]" strokecolor="#b4c6e7 [1300]" strokeweight=".5pt">
                <v:shadow on="t" color="black" opacity="26214f" origin="-.5,-.5" offset=".74836mm,.74836mm"/>
                <v:textbox>
                  <w:txbxContent>
                    <w:p w14:paraId="0AC42CA8" w14:textId="4CDF9382" w:rsidR="00F31B15" w:rsidRDefault="00F31B15" w:rsidP="00F31B15">
                      <w:pPr>
                        <w:spacing w:before="120" w:after="240"/>
                        <w:contextualSpacing/>
                        <w:rPr>
                          <w:color w:val="262626" w:themeColor="text1" w:themeTint="D9"/>
                          <w:sz w:val="22"/>
                        </w:rPr>
                      </w:pPr>
                      <w:r w:rsidRPr="005F1880">
                        <w:rPr>
                          <w:b/>
                          <w:color w:val="262626" w:themeColor="text1" w:themeTint="D9"/>
                          <w:sz w:val="22"/>
                          <w:u w:val="single"/>
                        </w:rPr>
                        <w:t>Audience:</w:t>
                      </w:r>
                      <w:r w:rsidR="00176CD2">
                        <w:rPr>
                          <w:b/>
                          <w:color w:val="262626" w:themeColor="text1" w:themeTint="D9"/>
                          <w:sz w:val="22"/>
                        </w:rPr>
                        <w:t xml:space="preserve"> </w:t>
                      </w:r>
                      <w:r w:rsidR="009B3F20" w:rsidRPr="005F1880">
                        <w:rPr>
                          <w:color w:val="262626" w:themeColor="text1" w:themeTint="D9"/>
                          <w:sz w:val="22"/>
                        </w:rPr>
                        <w:t xml:space="preserve">This workshop </w:t>
                      </w:r>
                      <w:r w:rsidR="009B3F20">
                        <w:rPr>
                          <w:color w:val="262626" w:themeColor="text1" w:themeTint="D9"/>
                          <w:sz w:val="22"/>
                        </w:rPr>
                        <w:t>teaches how to create data displays that are compelling and complete.</w:t>
                      </w:r>
                    </w:p>
                    <w:p w14:paraId="22F1CCA0" w14:textId="77777777" w:rsidR="00F31B15" w:rsidRPr="005F1880" w:rsidRDefault="00F31B15" w:rsidP="00F31B15">
                      <w:pPr>
                        <w:spacing w:before="120" w:after="240"/>
                        <w:contextualSpacing/>
                        <w:rPr>
                          <w:color w:val="262626" w:themeColor="text1" w:themeTint="D9"/>
                          <w:sz w:val="22"/>
                        </w:rPr>
                      </w:pPr>
                    </w:p>
                    <w:p w14:paraId="3143D451" w14:textId="77777777" w:rsidR="00F31B15" w:rsidRPr="005F1880" w:rsidRDefault="00F31B15" w:rsidP="00F31B15">
                      <w:pPr>
                        <w:spacing w:before="120" w:after="240"/>
                        <w:contextualSpacing/>
                        <w:rPr>
                          <w:b/>
                          <w:color w:val="262626" w:themeColor="text1" w:themeTint="D9"/>
                          <w:sz w:val="22"/>
                          <w:u w:val="single"/>
                        </w:rPr>
                      </w:pPr>
                      <w:r w:rsidRPr="005F1880">
                        <w:rPr>
                          <w:b/>
                          <w:color w:val="262626" w:themeColor="text1" w:themeTint="D9"/>
                          <w:sz w:val="22"/>
                          <w:u w:val="single"/>
                        </w:rPr>
                        <w:t>Toolkits:</w:t>
                      </w:r>
                    </w:p>
                    <w:p w14:paraId="1234F820" w14:textId="0F31DA22" w:rsidR="00F31B15" w:rsidRDefault="00F31B15" w:rsidP="00F31B15">
                      <w:pPr>
                        <w:spacing w:before="120" w:after="240"/>
                        <w:contextualSpacing/>
                        <w:rPr>
                          <w:color w:val="262626" w:themeColor="text1" w:themeTint="D9"/>
                          <w:sz w:val="22"/>
                        </w:rPr>
                      </w:pPr>
                      <w:r>
                        <w:rPr>
                          <w:color w:val="262626" w:themeColor="text1" w:themeTint="D9"/>
                          <w:sz w:val="22"/>
                        </w:rPr>
                        <w:t>R</w:t>
                      </w:r>
                      <w:r w:rsidRPr="005F1880">
                        <w:rPr>
                          <w:color w:val="262626" w:themeColor="text1" w:themeTint="D9"/>
                          <w:sz w:val="22"/>
                        </w:rPr>
                        <w:t xml:space="preserve">eceive a </w:t>
                      </w:r>
                      <w:r w:rsidRPr="005F1880">
                        <w:rPr>
                          <w:b/>
                          <w:iCs/>
                          <w:color w:val="262626" w:themeColor="text1" w:themeTint="D9"/>
                          <w:sz w:val="22"/>
                        </w:rPr>
                        <w:t>Student Handbook</w:t>
                      </w:r>
                      <w:r w:rsidRPr="005F1880">
                        <w:rPr>
                          <w:color w:val="262626" w:themeColor="text1" w:themeTint="D9"/>
                          <w:sz w:val="22"/>
                        </w:rPr>
                        <w:t xml:space="preserve"> and </w:t>
                      </w:r>
                      <w:r w:rsidRPr="005F1880">
                        <w:rPr>
                          <w:b/>
                          <w:color w:val="262626" w:themeColor="text1" w:themeTint="D9"/>
                          <w:sz w:val="22"/>
                        </w:rPr>
                        <w:t xml:space="preserve">Online </w:t>
                      </w:r>
                      <w:r w:rsidRPr="005F1880">
                        <w:rPr>
                          <w:b/>
                          <w:bCs/>
                          <w:color w:val="262626" w:themeColor="text1" w:themeTint="D9"/>
                          <w:sz w:val="22"/>
                        </w:rPr>
                        <w:t>Toolkit</w:t>
                      </w:r>
                      <w:r w:rsidRPr="005F1880">
                        <w:rPr>
                          <w:color w:val="262626" w:themeColor="text1" w:themeTint="D9"/>
                          <w:sz w:val="22"/>
                        </w:rPr>
                        <w:t>, containing tools such as checklist, tips, techniques, and numerous other tools to help you use your new skills immediately.</w:t>
                      </w:r>
                    </w:p>
                    <w:p w14:paraId="151FAF28" w14:textId="77777777" w:rsidR="00F31B15" w:rsidRPr="005F1880" w:rsidRDefault="00F31B15" w:rsidP="00F31B15">
                      <w:pPr>
                        <w:spacing w:before="120" w:after="240"/>
                        <w:contextualSpacing/>
                        <w:rPr>
                          <w:color w:val="262626" w:themeColor="text1" w:themeTint="D9"/>
                          <w:sz w:val="22"/>
                        </w:rPr>
                      </w:pPr>
                    </w:p>
                    <w:p w14:paraId="7B8F489A" w14:textId="77777777" w:rsidR="00F31B15" w:rsidRPr="005F1880" w:rsidRDefault="00F31B15" w:rsidP="00F31B15">
                      <w:pPr>
                        <w:spacing w:after="240"/>
                        <w:contextualSpacing/>
                        <w:rPr>
                          <w:b/>
                          <w:sz w:val="22"/>
                          <w:u w:val="single"/>
                        </w:rPr>
                      </w:pPr>
                      <w:r w:rsidRPr="005F1880">
                        <w:rPr>
                          <w:b/>
                          <w:sz w:val="22"/>
                          <w:u w:val="single"/>
                        </w:rPr>
                        <w:t>Additional Information</w:t>
                      </w:r>
                    </w:p>
                    <w:p w14:paraId="4DDBE3B1" w14:textId="77777777" w:rsidR="00832FC5" w:rsidRPr="005F1880" w:rsidRDefault="00832FC5" w:rsidP="00832FC5">
                      <w:pPr>
                        <w:spacing w:after="240"/>
                        <w:contextualSpacing/>
                        <w:rPr>
                          <w:b/>
                          <w:sz w:val="21"/>
                          <w:szCs w:val="21"/>
                        </w:rPr>
                      </w:pPr>
                      <w:r w:rsidRPr="005F1880">
                        <w:rPr>
                          <w:b/>
                          <w:sz w:val="21"/>
                          <w:szCs w:val="21"/>
                        </w:rPr>
                        <w:t xml:space="preserve">CPE Credits: </w:t>
                      </w:r>
                      <w:r w:rsidRPr="008251D4">
                        <w:rPr>
                          <w:sz w:val="21"/>
                          <w:szCs w:val="21"/>
                        </w:rPr>
                        <w:t>7.0</w:t>
                      </w:r>
                    </w:p>
                    <w:p w14:paraId="07BADD83" w14:textId="77777777" w:rsidR="00832FC5" w:rsidRPr="005F1880" w:rsidRDefault="00832FC5" w:rsidP="00832FC5">
                      <w:pPr>
                        <w:spacing w:after="240"/>
                        <w:contextualSpacing/>
                        <w:rPr>
                          <w:b/>
                          <w:sz w:val="21"/>
                          <w:szCs w:val="21"/>
                        </w:rPr>
                      </w:pPr>
                      <w:r w:rsidRPr="005F1880">
                        <w:rPr>
                          <w:b/>
                          <w:sz w:val="21"/>
                          <w:szCs w:val="21"/>
                        </w:rPr>
                        <w:t xml:space="preserve">CEU Credits: </w:t>
                      </w:r>
                      <w:r>
                        <w:rPr>
                          <w:sz w:val="21"/>
                          <w:szCs w:val="21"/>
                        </w:rPr>
                        <w:t>0.</w:t>
                      </w:r>
                      <w:r w:rsidRPr="008251D4">
                        <w:rPr>
                          <w:sz w:val="21"/>
                          <w:szCs w:val="21"/>
                        </w:rPr>
                        <w:t>6</w:t>
                      </w:r>
                    </w:p>
                    <w:p w14:paraId="26D0A6C2" w14:textId="77777777" w:rsidR="00832FC5" w:rsidRPr="005F1880" w:rsidRDefault="00832FC5" w:rsidP="00832FC5">
                      <w:pPr>
                        <w:spacing w:before="120" w:after="240"/>
                        <w:contextualSpacing/>
                        <w:rPr>
                          <w:sz w:val="21"/>
                          <w:szCs w:val="21"/>
                        </w:rPr>
                      </w:pPr>
                      <w:r w:rsidRPr="004A1247">
                        <w:rPr>
                          <w:b/>
                          <w:sz w:val="21"/>
                          <w:szCs w:val="21"/>
                        </w:rPr>
                        <w:t>Suggested</w:t>
                      </w:r>
                      <w:r>
                        <w:rPr>
                          <w:b/>
                          <w:sz w:val="21"/>
                          <w:szCs w:val="21"/>
                        </w:rPr>
                        <w:t xml:space="preserve"> </w:t>
                      </w:r>
                      <w:r w:rsidRPr="005F1880">
                        <w:rPr>
                          <w:b/>
                          <w:sz w:val="21"/>
                          <w:szCs w:val="21"/>
                        </w:rPr>
                        <w:t>Program Prerequisites:</w:t>
                      </w:r>
                      <w:r w:rsidRPr="00A14D8D">
                        <w:rPr>
                          <w:color w:val="262626" w:themeColor="text1" w:themeTint="D9"/>
                          <w:sz w:val="22"/>
                        </w:rPr>
                        <w:t xml:space="preserve"> </w:t>
                      </w:r>
                      <w:r>
                        <w:rPr>
                          <w:color w:val="262626" w:themeColor="text1" w:themeTint="D9"/>
                          <w:sz w:val="22"/>
                        </w:rPr>
                        <w:t xml:space="preserve">None </w:t>
                      </w:r>
                    </w:p>
                    <w:p w14:paraId="2D9A34D9" w14:textId="77777777" w:rsidR="00832FC5" w:rsidRPr="005F1880" w:rsidRDefault="00832FC5" w:rsidP="00832FC5">
                      <w:pPr>
                        <w:spacing w:after="240"/>
                        <w:contextualSpacing/>
                        <w:rPr>
                          <w:sz w:val="21"/>
                          <w:szCs w:val="21"/>
                        </w:rPr>
                      </w:pPr>
                      <w:r w:rsidRPr="005F1880">
                        <w:rPr>
                          <w:b/>
                          <w:sz w:val="21"/>
                          <w:szCs w:val="21"/>
                        </w:rPr>
                        <w:t>Advanced Preparation</w:t>
                      </w:r>
                      <w:r w:rsidRPr="005F1880">
                        <w:rPr>
                          <w:sz w:val="21"/>
                          <w:szCs w:val="21"/>
                        </w:rPr>
                        <w:t xml:space="preserve">: </w:t>
                      </w:r>
                      <w:r>
                        <w:rPr>
                          <w:color w:val="262626" w:themeColor="text1" w:themeTint="D9"/>
                          <w:sz w:val="22"/>
                        </w:rPr>
                        <w:t>Introduction to Analytics</w:t>
                      </w:r>
                      <w:r w:rsidRPr="00E8677D">
                        <w:rPr>
                          <w:sz w:val="21"/>
                          <w:szCs w:val="21"/>
                        </w:rPr>
                        <w:t xml:space="preserve"> for Government Officials</w:t>
                      </w:r>
                    </w:p>
                    <w:p w14:paraId="0FEA308B" w14:textId="77777777" w:rsidR="00832FC5" w:rsidRPr="005F1880" w:rsidRDefault="00832FC5" w:rsidP="00832FC5">
                      <w:pPr>
                        <w:spacing w:after="240"/>
                        <w:contextualSpacing/>
                        <w:rPr>
                          <w:sz w:val="21"/>
                          <w:szCs w:val="21"/>
                        </w:rPr>
                      </w:pPr>
                      <w:r w:rsidRPr="005F1880">
                        <w:rPr>
                          <w:b/>
                          <w:sz w:val="21"/>
                          <w:szCs w:val="21"/>
                        </w:rPr>
                        <w:t>NASBA Program Level:</w:t>
                      </w:r>
                      <w:r w:rsidRPr="005F1880">
                        <w:rPr>
                          <w:sz w:val="21"/>
                          <w:szCs w:val="21"/>
                        </w:rPr>
                        <w:t xml:space="preserve"> </w:t>
                      </w:r>
                      <w:r>
                        <w:rPr>
                          <w:sz w:val="21"/>
                          <w:szCs w:val="21"/>
                        </w:rPr>
                        <w:t>Intermediate</w:t>
                      </w:r>
                    </w:p>
                    <w:p w14:paraId="2654F174" w14:textId="77777777" w:rsidR="00832FC5" w:rsidRPr="005F1880" w:rsidRDefault="00832FC5" w:rsidP="00832FC5">
                      <w:pPr>
                        <w:spacing w:after="240"/>
                        <w:contextualSpacing/>
                        <w:rPr>
                          <w:sz w:val="21"/>
                          <w:szCs w:val="21"/>
                        </w:rPr>
                      </w:pPr>
                      <w:r w:rsidRPr="005F1880">
                        <w:rPr>
                          <w:b/>
                          <w:sz w:val="21"/>
                          <w:szCs w:val="21"/>
                        </w:rPr>
                        <w:t>NASBA Field of Study:</w:t>
                      </w:r>
                      <w:r w:rsidRPr="005F1880">
                        <w:rPr>
                          <w:sz w:val="21"/>
                          <w:szCs w:val="21"/>
                        </w:rPr>
                        <w:t xml:space="preserve"> </w:t>
                      </w:r>
                      <w:r w:rsidRPr="00CF3D31">
                        <w:rPr>
                          <w:sz w:val="21"/>
                          <w:szCs w:val="21"/>
                        </w:rPr>
                        <w:t>Specialized Knowledge</w:t>
                      </w:r>
                    </w:p>
                    <w:p w14:paraId="22232F3B" w14:textId="2E6EBEE2" w:rsidR="007B7C0E" w:rsidRDefault="00832FC5" w:rsidP="00832FC5">
                      <w:pPr>
                        <w:spacing w:after="240"/>
                        <w:contextualSpacing/>
                        <w:rPr>
                          <w:sz w:val="21"/>
                          <w:szCs w:val="21"/>
                        </w:rPr>
                      </w:pPr>
                      <w:r w:rsidRPr="005F1880">
                        <w:rPr>
                          <w:b/>
                          <w:sz w:val="21"/>
                          <w:szCs w:val="21"/>
                        </w:rPr>
                        <w:t>Delivery Method:</w:t>
                      </w:r>
                      <w:r w:rsidRPr="005F1880">
                        <w:rPr>
                          <w:sz w:val="21"/>
                          <w:szCs w:val="21"/>
                        </w:rPr>
                        <w:t xml:space="preserve"> Group Live – Classroom</w:t>
                      </w:r>
                    </w:p>
                    <w:p w14:paraId="699DA5A9" w14:textId="77777777" w:rsidR="00832FC5" w:rsidRPr="005F1880" w:rsidRDefault="00832FC5" w:rsidP="00832FC5">
                      <w:pPr>
                        <w:spacing w:after="240"/>
                        <w:contextualSpacing/>
                        <w:rPr>
                          <w:sz w:val="21"/>
                          <w:szCs w:val="21"/>
                        </w:rPr>
                      </w:pPr>
                      <w:bookmarkStart w:id="1" w:name="_GoBack"/>
                      <w:bookmarkEnd w:id="1"/>
                    </w:p>
                    <w:p w14:paraId="7C3E5135" w14:textId="77777777" w:rsidR="00F31B15" w:rsidRDefault="00F31B15" w:rsidP="00F31B15">
                      <w:pPr>
                        <w:spacing w:before="120" w:after="120"/>
                        <w:jc w:val="center"/>
                        <w:rPr>
                          <w:color w:val="262626" w:themeColor="text1" w:themeTint="D9"/>
                        </w:rPr>
                      </w:pPr>
                      <w:r w:rsidRPr="007F5552">
                        <w:rPr>
                          <w:noProof/>
                        </w:rPr>
                        <w:drawing>
                          <wp:inline distT="0" distB="0" distL="0" distR="0" wp14:anchorId="77BBF66D" wp14:editId="00E9A711">
                            <wp:extent cx="1278013" cy="1133475"/>
                            <wp:effectExtent l="0" t="0" r="0" b="0"/>
                            <wp:docPr id="4" name="Picture 4" descr="L:\TMS\NASBA-CEPs\CPERegistr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MS\NASBA-CEPs\CPERegistry_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8252" cy="1151425"/>
                                    </a:xfrm>
                                    <a:prstGeom prst="rect">
                                      <a:avLst/>
                                    </a:prstGeom>
                                    <a:noFill/>
                                    <a:ln>
                                      <a:noFill/>
                                    </a:ln>
                                  </pic:spPr>
                                </pic:pic>
                              </a:graphicData>
                            </a:graphic>
                          </wp:inline>
                        </w:drawing>
                      </w:r>
                    </w:p>
                    <w:p w14:paraId="7DBE4ABF" w14:textId="77777777" w:rsidR="00F31B15" w:rsidRDefault="00F31B15" w:rsidP="00F31B15">
                      <w:pPr>
                        <w:spacing w:before="120" w:after="120"/>
                        <w:rPr>
                          <w:color w:val="262626" w:themeColor="text1" w:themeTint="D9"/>
                        </w:rPr>
                      </w:pPr>
                    </w:p>
                    <w:p w14:paraId="08468231" w14:textId="77777777" w:rsidR="00F31B15" w:rsidRPr="00503DF2" w:rsidRDefault="00F31B15" w:rsidP="00F31B15">
                      <w:pPr>
                        <w:spacing w:before="120" w:after="120"/>
                        <w:rPr>
                          <w:color w:val="262626" w:themeColor="text1" w:themeTint="D9"/>
                        </w:rPr>
                      </w:pPr>
                    </w:p>
                  </w:txbxContent>
                </v:textbox>
                <w10:wrap type="square"/>
              </v:shape>
            </w:pict>
          </mc:Fallback>
        </mc:AlternateContent>
      </w:r>
    </w:p>
    <w:p w14:paraId="392AFF80" w14:textId="59AB3960" w:rsidR="00F31B15" w:rsidRPr="00A67C06" w:rsidRDefault="00F31B15" w:rsidP="00F31B15">
      <w:pPr>
        <w:tabs>
          <w:tab w:val="left" w:pos="6375"/>
        </w:tabs>
        <w:jc w:val="center"/>
        <w:rPr>
          <w:i/>
          <w:iCs/>
          <w:sz w:val="28"/>
          <w:szCs w:val="28"/>
        </w:rPr>
      </w:pPr>
      <w:r w:rsidRPr="00A67C06">
        <w:rPr>
          <w:i/>
          <w:iCs/>
          <w:sz w:val="28"/>
          <w:szCs w:val="28"/>
        </w:rPr>
        <w:t xml:space="preserve">A </w:t>
      </w:r>
      <w:r w:rsidR="007B7C0E">
        <w:rPr>
          <w:i/>
          <w:iCs/>
          <w:sz w:val="28"/>
          <w:szCs w:val="28"/>
        </w:rPr>
        <w:t>1</w:t>
      </w:r>
      <w:r w:rsidRPr="00A67C06">
        <w:rPr>
          <w:i/>
          <w:iCs/>
          <w:sz w:val="28"/>
          <w:szCs w:val="28"/>
        </w:rPr>
        <w:t xml:space="preserve"> Day Hands-On TMS Experience</w:t>
      </w:r>
    </w:p>
    <w:p w14:paraId="390C5E23" w14:textId="2A84320B" w:rsidR="00F31B15" w:rsidRDefault="00F31B15" w:rsidP="00F31B15">
      <w:pPr>
        <w:tabs>
          <w:tab w:val="left" w:pos="6375"/>
        </w:tabs>
        <w:jc w:val="center"/>
        <w:rPr>
          <w:szCs w:val="24"/>
        </w:rPr>
      </w:pPr>
    </w:p>
    <w:p w14:paraId="655CA3C6" w14:textId="00768BE5" w:rsidR="00DC5ED9" w:rsidRDefault="00050CDE" w:rsidP="00F31B15">
      <w:pPr>
        <w:tabs>
          <w:tab w:val="left" w:pos="6375"/>
        </w:tabs>
        <w:rPr>
          <w:sz w:val="23"/>
          <w:szCs w:val="23"/>
        </w:rPr>
      </w:pPr>
      <w:r>
        <w:rPr>
          <w:sz w:val="23"/>
          <w:szCs w:val="23"/>
        </w:rPr>
        <w:t>You work data every single day, but no one understands what you’re trying to prove with your tables and graphs.  You need better visuals, that create discussions, and enable your leadership to make better decisions.  This workshop looks at everything from complex system to simple worksheets and helps you analyze what differentiates a good data display from a bad one.</w:t>
      </w:r>
    </w:p>
    <w:p w14:paraId="5EE16D7D" w14:textId="77777777" w:rsidR="00050CDE" w:rsidRDefault="00050CDE" w:rsidP="00F31B15">
      <w:pPr>
        <w:tabs>
          <w:tab w:val="left" w:pos="6375"/>
        </w:tabs>
        <w:rPr>
          <w:szCs w:val="24"/>
        </w:rPr>
      </w:pPr>
    </w:p>
    <w:p w14:paraId="75A5F970" w14:textId="2BF349E4" w:rsidR="00F31B15" w:rsidRDefault="00F31B15" w:rsidP="000F466C">
      <w:pPr>
        <w:shd w:val="clear" w:color="auto" w:fill="FFFFFF" w:themeFill="background1"/>
        <w:tabs>
          <w:tab w:val="left" w:pos="6375"/>
        </w:tabs>
        <w:rPr>
          <w:b/>
          <w:bCs/>
          <w:color w:val="2F5496" w:themeColor="accent1" w:themeShade="BF"/>
          <w:szCs w:val="24"/>
        </w:rPr>
      </w:pPr>
      <w:r w:rsidRPr="00F31B15">
        <w:rPr>
          <w:b/>
          <w:bCs/>
          <w:color w:val="2F5496" w:themeColor="accent1" w:themeShade="BF"/>
          <w:szCs w:val="24"/>
        </w:rPr>
        <w:t>Course Objectives:</w:t>
      </w:r>
    </w:p>
    <w:p w14:paraId="2F667464" w14:textId="77777777" w:rsidR="009B3F20" w:rsidRPr="00F31B15" w:rsidRDefault="009B3F20" w:rsidP="000F466C">
      <w:pPr>
        <w:shd w:val="clear" w:color="auto" w:fill="FFFFFF" w:themeFill="background1"/>
        <w:tabs>
          <w:tab w:val="left" w:pos="6375"/>
        </w:tabs>
        <w:rPr>
          <w:b/>
          <w:bCs/>
          <w:color w:val="2F5496" w:themeColor="accent1" w:themeShade="BF"/>
          <w:szCs w:val="24"/>
        </w:rPr>
      </w:pPr>
    </w:p>
    <w:p w14:paraId="6EE58C43" w14:textId="77777777" w:rsidR="009B3F20" w:rsidRDefault="009B3F20" w:rsidP="009B3F20">
      <w:pPr>
        <w:pStyle w:val="Default"/>
        <w:numPr>
          <w:ilvl w:val="0"/>
          <w:numId w:val="5"/>
        </w:numPr>
        <w:spacing w:after="37"/>
        <w:ind w:right="2520"/>
        <w:rPr>
          <w:sz w:val="23"/>
          <w:szCs w:val="23"/>
        </w:rPr>
      </w:pPr>
      <w:r>
        <w:rPr>
          <w:rFonts w:eastAsia="Times New Roman"/>
          <w:b/>
          <w:color w:val="auto"/>
        </w:rPr>
        <w:t>Defining Your Goal</w:t>
      </w:r>
    </w:p>
    <w:p w14:paraId="7742E26B" w14:textId="77777777" w:rsidR="009B3F20" w:rsidRDefault="009B3F20" w:rsidP="009B3F20">
      <w:pPr>
        <w:pStyle w:val="font8"/>
        <w:numPr>
          <w:ilvl w:val="0"/>
          <w:numId w:val="4"/>
        </w:numPr>
        <w:tabs>
          <w:tab w:val="left" w:pos="900"/>
        </w:tabs>
        <w:spacing w:before="0" w:beforeAutospacing="0" w:after="0" w:afterAutospacing="0"/>
        <w:ind w:left="810" w:right="2520" w:hanging="180"/>
        <w:rPr>
          <w:rFonts w:ascii="Arial" w:hAnsi="Arial" w:cs="Arial"/>
        </w:rPr>
      </w:pPr>
      <w:r>
        <w:rPr>
          <w:rFonts w:ascii="Arial" w:hAnsi="Arial" w:cs="Arial"/>
        </w:rPr>
        <w:t>What decision are you supporting?</w:t>
      </w:r>
    </w:p>
    <w:p w14:paraId="5BF51B48" w14:textId="77777777" w:rsidR="009B3F20" w:rsidRDefault="009B3F20" w:rsidP="009B3F20">
      <w:pPr>
        <w:pStyle w:val="font8"/>
        <w:numPr>
          <w:ilvl w:val="0"/>
          <w:numId w:val="4"/>
        </w:numPr>
        <w:tabs>
          <w:tab w:val="left" w:pos="900"/>
        </w:tabs>
        <w:spacing w:before="0" w:beforeAutospacing="0" w:after="0" w:afterAutospacing="0"/>
        <w:ind w:left="810" w:right="2520" w:hanging="180"/>
        <w:rPr>
          <w:rFonts w:ascii="Arial" w:hAnsi="Arial" w:cs="Arial"/>
        </w:rPr>
      </w:pPr>
      <w:r>
        <w:rPr>
          <w:rFonts w:ascii="Arial" w:hAnsi="Arial" w:cs="Arial"/>
        </w:rPr>
        <w:t>Who is your audience?</w:t>
      </w:r>
    </w:p>
    <w:p w14:paraId="65246F19" w14:textId="77777777" w:rsidR="009B3F20" w:rsidRDefault="009B3F20" w:rsidP="009B3F20">
      <w:pPr>
        <w:pStyle w:val="font8"/>
        <w:numPr>
          <w:ilvl w:val="0"/>
          <w:numId w:val="4"/>
        </w:numPr>
        <w:tabs>
          <w:tab w:val="left" w:pos="900"/>
        </w:tabs>
        <w:spacing w:before="0" w:beforeAutospacing="0" w:after="0" w:afterAutospacing="0"/>
        <w:ind w:left="810" w:right="2520" w:hanging="180"/>
        <w:rPr>
          <w:rFonts w:ascii="Arial" w:hAnsi="Arial" w:cs="Arial"/>
        </w:rPr>
      </w:pPr>
      <w:r>
        <w:rPr>
          <w:rFonts w:ascii="Arial" w:hAnsi="Arial" w:cs="Arial"/>
        </w:rPr>
        <w:t>Single-time graphic, or long-term dashboard?</w:t>
      </w:r>
    </w:p>
    <w:p w14:paraId="41C6F909" w14:textId="77777777" w:rsidR="009B3F20" w:rsidRDefault="009B3F20" w:rsidP="009B3F20">
      <w:pPr>
        <w:pStyle w:val="Default"/>
        <w:numPr>
          <w:ilvl w:val="0"/>
          <w:numId w:val="5"/>
        </w:numPr>
        <w:spacing w:after="37"/>
        <w:ind w:right="2520"/>
        <w:rPr>
          <w:rFonts w:eastAsia="Times New Roman"/>
          <w:b/>
          <w:color w:val="auto"/>
        </w:rPr>
      </w:pPr>
      <w:r>
        <w:rPr>
          <w:rFonts w:eastAsia="Times New Roman"/>
          <w:b/>
          <w:color w:val="auto"/>
        </w:rPr>
        <w:t>What Does Data Say Already?</w:t>
      </w:r>
    </w:p>
    <w:p w14:paraId="094C97C7" w14:textId="77777777" w:rsidR="009B3F20" w:rsidRDefault="009B3F20" w:rsidP="009B3F20">
      <w:pPr>
        <w:pStyle w:val="font8"/>
        <w:numPr>
          <w:ilvl w:val="0"/>
          <w:numId w:val="4"/>
        </w:numPr>
        <w:tabs>
          <w:tab w:val="left" w:pos="900"/>
        </w:tabs>
        <w:spacing w:before="0" w:beforeAutospacing="0" w:after="0" w:afterAutospacing="0"/>
        <w:ind w:left="810" w:right="2520" w:hanging="180"/>
        <w:rPr>
          <w:rFonts w:ascii="Arial" w:hAnsi="Arial" w:cs="Arial"/>
        </w:rPr>
      </w:pPr>
      <w:r>
        <w:rPr>
          <w:rFonts w:ascii="Arial" w:hAnsi="Arial" w:cs="Arial"/>
        </w:rPr>
        <w:t>Trend analysis and traditional displays</w:t>
      </w:r>
    </w:p>
    <w:p w14:paraId="5A676809" w14:textId="77777777" w:rsidR="009B3F20" w:rsidRDefault="009B3F20" w:rsidP="009B3F20">
      <w:pPr>
        <w:pStyle w:val="font8"/>
        <w:numPr>
          <w:ilvl w:val="0"/>
          <w:numId w:val="4"/>
        </w:numPr>
        <w:tabs>
          <w:tab w:val="left" w:pos="900"/>
        </w:tabs>
        <w:spacing w:before="0" w:beforeAutospacing="0" w:after="0" w:afterAutospacing="0"/>
        <w:ind w:left="810" w:right="2520" w:hanging="180"/>
        <w:rPr>
          <w:rFonts w:ascii="Arial" w:hAnsi="Arial" w:cs="Arial"/>
        </w:rPr>
      </w:pPr>
      <w:r>
        <w:rPr>
          <w:rFonts w:ascii="Arial" w:hAnsi="Arial" w:cs="Arial"/>
        </w:rPr>
        <w:t>Binary choice analysis and traditional displays</w:t>
      </w:r>
    </w:p>
    <w:p w14:paraId="4C0F0AB1" w14:textId="77777777" w:rsidR="009B3F20" w:rsidRPr="007D1DFF" w:rsidRDefault="009B3F20" w:rsidP="009B3F20">
      <w:pPr>
        <w:pStyle w:val="Default"/>
        <w:numPr>
          <w:ilvl w:val="0"/>
          <w:numId w:val="5"/>
        </w:numPr>
        <w:spacing w:after="37"/>
        <w:ind w:right="2520"/>
        <w:rPr>
          <w:rFonts w:eastAsia="Times New Roman"/>
          <w:b/>
          <w:color w:val="auto"/>
        </w:rPr>
      </w:pPr>
      <w:r>
        <w:rPr>
          <w:rFonts w:eastAsia="Times New Roman"/>
          <w:b/>
          <w:color w:val="auto"/>
        </w:rPr>
        <w:t>Table and Graphic Design</w:t>
      </w:r>
    </w:p>
    <w:p w14:paraId="781A17F1" w14:textId="77777777" w:rsidR="009B3F20" w:rsidRDefault="009B3F20" w:rsidP="009B3F20">
      <w:pPr>
        <w:pStyle w:val="font8"/>
        <w:numPr>
          <w:ilvl w:val="0"/>
          <w:numId w:val="4"/>
        </w:numPr>
        <w:tabs>
          <w:tab w:val="left" w:pos="900"/>
        </w:tabs>
        <w:spacing w:before="0" w:beforeAutospacing="0" w:after="0" w:afterAutospacing="0"/>
        <w:ind w:left="810" w:right="2520" w:hanging="180"/>
        <w:rPr>
          <w:rFonts w:ascii="Arial" w:hAnsi="Arial" w:cs="Arial"/>
        </w:rPr>
      </w:pPr>
      <w:r>
        <w:rPr>
          <w:rFonts w:ascii="Arial" w:hAnsi="Arial" w:cs="Arial"/>
        </w:rPr>
        <w:t>Simplicity in every line</w:t>
      </w:r>
    </w:p>
    <w:p w14:paraId="1C156B1E" w14:textId="77777777" w:rsidR="009B3F20" w:rsidRDefault="009B3F20" w:rsidP="009B3F20">
      <w:pPr>
        <w:pStyle w:val="font8"/>
        <w:numPr>
          <w:ilvl w:val="0"/>
          <w:numId w:val="4"/>
        </w:numPr>
        <w:tabs>
          <w:tab w:val="left" w:pos="900"/>
        </w:tabs>
        <w:spacing w:before="0" w:beforeAutospacing="0" w:after="0" w:afterAutospacing="0"/>
        <w:ind w:left="810" w:right="2520" w:hanging="180"/>
        <w:rPr>
          <w:rFonts w:ascii="Arial" w:hAnsi="Arial" w:cs="Arial"/>
        </w:rPr>
      </w:pPr>
      <w:r>
        <w:rPr>
          <w:rFonts w:ascii="Arial" w:hAnsi="Arial" w:cs="Arial"/>
        </w:rPr>
        <w:t>Matching visual impact to importance</w:t>
      </w:r>
    </w:p>
    <w:p w14:paraId="7CBB2D65" w14:textId="77777777" w:rsidR="009B3F20" w:rsidRDefault="009B3F20" w:rsidP="009B3F20">
      <w:pPr>
        <w:pStyle w:val="font8"/>
        <w:numPr>
          <w:ilvl w:val="0"/>
          <w:numId w:val="4"/>
        </w:numPr>
        <w:tabs>
          <w:tab w:val="left" w:pos="900"/>
        </w:tabs>
        <w:spacing w:before="0" w:beforeAutospacing="0" w:after="0" w:afterAutospacing="0"/>
        <w:ind w:left="810" w:right="2520" w:hanging="180"/>
        <w:rPr>
          <w:rFonts w:ascii="Arial" w:hAnsi="Arial" w:cs="Arial"/>
        </w:rPr>
      </w:pPr>
      <w:r>
        <w:rPr>
          <w:rFonts w:ascii="Arial" w:hAnsi="Arial" w:cs="Arial"/>
        </w:rPr>
        <w:t>Using color and line weighting</w:t>
      </w:r>
    </w:p>
    <w:p w14:paraId="33C9712E" w14:textId="77777777" w:rsidR="009B3F20" w:rsidRDefault="009B3F20" w:rsidP="009B3F20">
      <w:pPr>
        <w:pStyle w:val="font8"/>
        <w:numPr>
          <w:ilvl w:val="0"/>
          <w:numId w:val="4"/>
        </w:numPr>
        <w:tabs>
          <w:tab w:val="left" w:pos="900"/>
        </w:tabs>
        <w:spacing w:before="0" w:beforeAutospacing="0" w:after="0" w:afterAutospacing="0"/>
        <w:ind w:left="810" w:right="2520" w:hanging="180"/>
        <w:rPr>
          <w:rFonts w:ascii="Arial" w:hAnsi="Arial" w:cs="Arial"/>
        </w:rPr>
      </w:pPr>
      <w:r>
        <w:rPr>
          <w:rFonts w:ascii="Arial" w:hAnsi="Arial" w:cs="Arial"/>
        </w:rPr>
        <w:t xml:space="preserve">Best practices for table design </w:t>
      </w:r>
    </w:p>
    <w:p w14:paraId="5207C45B" w14:textId="77777777" w:rsidR="009B3F20" w:rsidRDefault="009B3F20" w:rsidP="009B3F20">
      <w:pPr>
        <w:pStyle w:val="font8"/>
        <w:numPr>
          <w:ilvl w:val="0"/>
          <w:numId w:val="4"/>
        </w:numPr>
        <w:tabs>
          <w:tab w:val="left" w:pos="900"/>
        </w:tabs>
        <w:spacing w:before="0" w:beforeAutospacing="0" w:after="0" w:afterAutospacing="0"/>
        <w:ind w:left="810" w:right="2520" w:hanging="180"/>
        <w:rPr>
          <w:rFonts w:ascii="Arial" w:hAnsi="Arial" w:cs="Arial"/>
        </w:rPr>
      </w:pPr>
      <w:r>
        <w:rPr>
          <w:rFonts w:ascii="Arial" w:hAnsi="Arial" w:cs="Arial"/>
        </w:rPr>
        <w:t>Merging tables, graphs, and text effectively</w:t>
      </w:r>
    </w:p>
    <w:p w14:paraId="0F04BE50" w14:textId="77777777" w:rsidR="009B3F20" w:rsidRDefault="009B3F20" w:rsidP="009B3F20">
      <w:pPr>
        <w:pStyle w:val="font8"/>
        <w:tabs>
          <w:tab w:val="left" w:pos="900"/>
        </w:tabs>
        <w:spacing w:before="0" w:beforeAutospacing="0" w:after="0" w:afterAutospacing="0"/>
        <w:ind w:right="2520"/>
        <w:rPr>
          <w:rFonts w:ascii="Arial" w:hAnsi="Arial" w:cs="Arial"/>
        </w:rPr>
      </w:pPr>
    </w:p>
    <w:p w14:paraId="010E2F16" w14:textId="4405C214" w:rsidR="007B7C0E" w:rsidRDefault="009B3F20" w:rsidP="009B3F20">
      <w:pPr>
        <w:pStyle w:val="ListParagraph"/>
        <w:numPr>
          <w:ilvl w:val="0"/>
          <w:numId w:val="2"/>
        </w:numPr>
        <w:tabs>
          <w:tab w:val="num" w:pos="720"/>
        </w:tabs>
        <w:spacing w:before="40" w:after="20"/>
        <w:rPr>
          <w:rFonts w:eastAsia="Times New Roman"/>
          <w:szCs w:val="24"/>
        </w:rPr>
      </w:pPr>
      <w:r>
        <w:t>Note:  This workshop will reference tools found in Microsoft ™ Excel, but all work is done with pen on paper.  Steps required to create charts inside the software will be covered by reference.</w:t>
      </w:r>
    </w:p>
    <w:p w14:paraId="32337678" w14:textId="2A935A51" w:rsidR="007B7C0E" w:rsidRDefault="007B7C0E" w:rsidP="00F31B15">
      <w:pPr>
        <w:tabs>
          <w:tab w:val="left" w:pos="6375"/>
        </w:tabs>
        <w:rPr>
          <w:szCs w:val="24"/>
        </w:rPr>
      </w:pPr>
      <w:r>
        <w:rPr>
          <w:szCs w:val="24"/>
        </w:rPr>
        <w:br w:type="page"/>
      </w:r>
    </w:p>
    <w:p w14:paraId="71FC9839" w14:textId="77777777" w:rsidR="00DC5ED9" w:rsidRDefault="00DC5ED9" w:rsidP="00F31B15">
      <w:pPr>
        <w:tabs>
          <w:tab w:val="left" w:pos="6375"/>
        </w:tabs>
        <w:rPr>
          <w:szCs w:val="24"/>
        </w:rPr>
      </w:pPr>
    </w:p>
    <w:p w14:paraId="78BCDA4A" w14:textId="77777777" w:rsidR="00DC5ED9" w:rsidRDefault="00DC5ED9" w:rsidP="00F31B15">
      <w:pPr>
        <w:tabs>
          <w:tab w:val="left" w:pos="6375"/>
        </w:tabs>
        <w:rPr>
          <w:szCs w:val="24"/>
        </w:rPr>
      </w:pPr>
    </w:p>
    <w:p w14:paraId="05EDDA6C" w14:textId="6FE9D9BC" w:rsidR="00070B2C" w:rsidRPr="00F31B15" w:rsidRDefault="00061237" w:rsidP="00783800">
      <w:pPr>
        <w:shd w:val="clear" w:color="auto" w:fill="8EAADB" w:themeFill="accent1" w:themeFillTint="99"/>
        <w:tabs>
          <w:tab w:val="left" w:pos="6375"/>
        </w:tabs>
        <w:jc w:val="center"/>
        <w:rPr>
          <w:b/>
          <w:bCs/>
          <w:sz w:val="32"/>
          <w:szCs w:val="32"/>
        </w:rPr>
      </w:pPr>
      <w:r>
        <w:rPr>
          <w:b/>
          <w:bCs/>
          <w:sz w:val="32"/>
          <w:szCs w:val="32"/>
        </w:rPr>
        <w:t xml:space="preserve">What to Expect- </w:t>
      </w:r>
      <w:r w:rsidR="00783800" w:rsidRPr="00783800">
        <w:rPr>
          <w:b/>
          <w:bCs/>
          <w:sz w:val="32"/>
          <w:szCs w:val="32"/>
        </w:rPr>
        <w:t>The TMS Experience</w:t>
      </w:r>
    </w:p>
    <w:p w14:paraId="21063361" w14:textId="697D07D5" w:rsidR="00070B2C" w:rsidRDefault="00070B2C" w:rsidP="00F31B15">
      <w:pPr>
        <w:tabs>
          <w:tab w:val="left" w:pos="6375"/>
        </w:tabs>
        <w:rPr>
          <w:szCs w:val="24"/>
        </w:rPr>
      </w:pPr>
    </w:p>
    <w:p w14:paraId="20E610D0" w14:textId="7CE9847B" w:rsidR="00DC5ED9" w:rsidRPr="000F466C" w:rsidRDefault="00A67C06" w:rsidP="00DC5ED9">
      <w:pPr>
        <w:autoSpaceDE w:val="0"/>
        <w:autoSpaceDN w:val="0"/>
        <w:adjustRightInd w:val="0"/>
        <w:rPr>
          <w:rFonts w:ascii="T3Font_104" w:hAnsi="T3Font_104" w:cs="T3Font_104"/>
          <w:color w:val="2F5496" w:themeColor="accent1" w:themeShade="BF"/>
          <w:sz w:val="41"/>
          <w:szCs w:val="41"/>
        </w:rPr>
      </w:pPr>
      <w:r w:rsidRPr="000F466C">
        <w:rPr>
          <w:rFonts w:ascii="Ultra-Regular" w:hAnsi="Ultra-Regular" w:cs="Ultra-Regular"/>
          <w:noProof/>
          <w:color w:val="2F5496" w:themeColor="accent1" w:themeShade="BF"/>
          <w:sz w:val="96"/>
          <w:szCs w:val="96"/>
        </w:rPr>
        <mc:AlternateContent>
          <mc:Choice Requires="wps">
            <w:drawing>
              <wp:anchor distT="0" distB="0" distL="114300" distR="114300" simplePos="0" relativeHeight="251662336" behindDoc="0" locked="0" layoutInCell="1" allowOverlap="1" wp14:anchorId="258C6C67" wp14:editId="307D9D83">
                <wp:simplePos x="0" y="0"/>
                <wp:positionH relativeFrom="column">
                  <wp:posOffset>3829050</wp:posOffset>
                </wp:positionH>
                <wp:positionV relativeFrom="paragraph">
                  <wp:posOffset>228600</wp:posOffset>
                </wp:positionV>
                <wp:extent cx="2390775" cy="21717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2390775" cy="2171700"/>
                        </a:xfrm>
                        <a:prstGeom prst="rect">
                          <a:avLst/>
                        </a:prstGeom>
                        <a:solidFill>
                          <a:schemeClr val="lt1"/>
                        </a:solidFill>
                        <a:ln w="6350">
                          <a:solidFill>
                            <a:schemeClr val="bg1"/>
                          </a:solidFill>
                        </a:ln>
                      </wps:spPr>
                      <wps:txbx>
                        <w:txbxContent>
                          <w:p w14:paraId="4068A092" w14:textId="6618F0F5" w:rsidR="00A67C06" w:rsidRPr="002D3536" w:rsidRDefault="00A67C06" w:rsidP="002D3536">
                            <w:pPr>
                              <w:autoSpaceDE w:val="0"/>
                              <w:autoSpaceDN w:val="0"/>
                              <w:adjustRightInd w:val="0"/>
                              <w:jc w:val="center"/>
                              <w:rPr>
                                <w:b/>
                                <w:bCs/>
                                <w:szCs w:val="24"/>
                              </w:rPr>
                            </w:pPr>
                            <w:r w:rsidRPr="002D3536">
                              <w:rPr>
                                <w:b/>
                                <w:bCs/>
                                <w:szCs w:val="24"/>
                              </w:rPr>
                              <w:t>INTERACTIVE CLASSROOMS</w:t>
                            </w:r>
                          </w:p>
                          <w:p w14:paraId="65E0D17A" w14:textId="1B1778A0" w:rsidR="00A67C06" w:rsidRDefault="006D78A7" w:rsidP="002D3536">
                            <w:pPr>
                              <w:autoSpaceDE w:val="0"/>
                              <w:autoSpaceDN w:val="0"/>
                              <w:adjustRightInd w:val="0"/>
                              <w:jc w:val="center"/>
                              <w:rPr>
                                <w:rFonts w:ascii="T3Font_122" w:hAnsi="T3Font_122" w:cs="T3Font_122"/>
                                <w:sz w:val="28"/>
                                <w:szCs w:val="28"/>
                              </w:rPr>
                            </w:pPr>
                            <w:r w:rsidRPr="006D78A7">
                              <w:rPr>
                                <w:rFonts w:ascii="T3Font_122" w:hAnsi="T3Font_122" w:cs="T3Font_122"/>
                                <w:noProof/>
                                <w:sz w:val="28"/>
                                <w:szCs w:val="28"/>
                              </w:rPr>
                              <w:drawing>
                                <wp:inline distT="0" distB="0" distL="0" distR="0" wp14:anchorId="7363DFE6" wp14:editId="152372CA">
                                  <wp:extent cx="1225296" cy="1225296"/>
                                  <wp:effectExtent l="0" t="0" r="0" b="0"/>
                                  <wp:docPr id="8" name="Picture 8" descr="C:\Users\Stacey\Downloads\PP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cey\Downloads\PPT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5296" cy="1225296"/>
                                          </a:xfrm>
                                          <a:prstGeom prst="rect">
                                            <a:avLst/>
                                          </a:prstGeom>
                                          <a:noFill/>
                                          <a:ln>
                                            <a:noFill/>
                                          </a:ln>
                                        </pic:spPr>
                                      </pic:pic>
                                    </a:graphicData>
                                  </a:graphic>
                                </wp:inline>
                              </w:drawing>
                            </w:r>
                          </w:p>
                          <w:p w14:paraId="26159077" w14:textId="13F37A23" w:rsidR="00A67C06" w:rsidRPr="00A67C06" w:rsidRDefault="00A67C06" w:rsidP="002D3536">
                            <w:pPr>
                              <w:autoSpaceDE w:val="0"/>
                              <w:autoSpaceDN w:val="0"/>
                              <w:adjustRightInd w:val="0"/>
                              <w:jc w:val="center"/>
                              <w:rPr>
                                <w:rFonts w:ascii="Montserrat-Bold" w:hAnsi="Montserrat-Bold" w:cs="Montserrat-Bold"/>
                                <w:b/>
                                <w:bCs/>
                                <w:szCs w:val="24"/>
                              </w:rPr>
                            </w:pPr>
                            <w:r w:rsidRPr="00A67C06">
                              <w:rPr>
                                <w:rFonts w:ascii="Montserrat-Bold" w:hAnsi="Montserrat-Bold" w:cs="Montserrat-Bold"/>
                                <w:b/>
                                <w:bCs/>
                                <w:szCs w:val="24"/>
                              </w:rPr>
                              <w:t>Classroom time is spent</w:t>
                            </w:r>
                            <w:r w:rsidR="006D78A7">
                              <w:rPr>
                                <w:rFonts w:ascii="Montserrat-Bold" w:hAnsi="Montserrat-Bold" w:cs="Montserrat-Bold"/>
                                <w:b/>
                                <w:bCs/>
                                <w:szCs w:val="24"/>
                              </w:rPr>
                              <w:t xml:space="preserve"> </w:t>
                            </w:r>
                            <w:r w:rsidRPr="00A67C06">
                              <w:rPr>
                                <w:rFonts w:ascii="Montserrat-Bold" w:hAnsi="Montserrat-Bold" w:cs="Montserrat-Bold"/>
                                <w:b/>
                                <w:bCs/>
                                <w:szCs w:val="24"/>
                              </w:rPr>
                              <w:t xml:space="preserve">on </w:t>
                            </w:r>
                            <w:r w:rsidR="006D78A7">
                              <w:rPr>
                                <w:rFonts w:ascii="Montserrat-Bold" w:hAnsi="Montserrat-Bold" w:cs="Montserrat-Bold"/>
                                <w:b/>
                                <w:bCs/>
                                <w:szCs w:val="24"/>
                              </w:rPr>
                              <w:t>g</w:t>
                            </w:r>
                            <w:r w:rsidRPr="00A67C06">
                              <w:rPr>
                                <w:rFonts w:ascii="Montserrat-Bold" w:hAnsi="Montserrat-Bold" w:cs="Montserrat-Bold"/>
                                <w:b/>
                                <w:bCs/>
                                <w:szCs w:val="24"/>
                              </w:rPr>
                              <w:t>roup discussion, case</w:t>
                            </w:r>
                            <w:r w:rsidR="006D78A7">
                              <w:rPr>
                                <w:rFonts w:ascii="Montserrat-Bold" w:hAnsi="Montserrat-Bold" w:cs="Montserrat-Bold"/>
                                <w:b/>
                                <w:bCs/>
                                <w:szCs w:val="24"/>
                              </w:rPr>
                              <w:t xml:space="preserve"> </w:t>
                            </w:r>
                            <w:r w:rsidRPr="00A67C06">
                              <w:rPr>
                                <w:rFonts w:ascii="Montserrat-Bold" w:hAnsi="Montserrat-Bold" w:cs="Montserrat-Bold"/>
                                <w:b/>
                                <w:bCs/>
                                <w:szCs w:val="24"/>
                              </w:rPr>
                              <w:t>study review, &amp; small</w:t>
                            </w:r>
                            <w:r w:rsidR="006D78A7">
                              <w:rPr>
                                <w:rFonts w:ascii="Montserrat-Bold" w:hAnsi="Montserrat-Bold" w:cs="Montserrat-Bold"/>
                                <w:b/>
                                <w:bCs/>
                                <w:szCs w:val="24"/>
                              </w:rPr>
                              <w:t xml:space="preserve"> </w:t>
                            </w:r>
                            <w:r w:rsidRPr="00A67C06">
                              <w:rPr>
                                <w:rFonts w:ascii="Montserrat-Bold" w:hAnsi="Montserrat-Bold" w:cs="Montserrat-Bold"/>
                                <w:b/>
                                <w:bCs/>
                                <w:szCs w:val="24"/>
                              </w:rPr>
                              <w:t>group exercises.</w:t>
                            </w:r>
                          </w:p>
                          <w:p w14:paraId="63AE1F91" w14:textId="451F8AB4" w:rsidR="00A67C06" w:rsidRDefault="00A67C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C6C67" id="Text Box 6" o:spid="_x0000_s1027" type="#_x0000_t202" style="position:absolute;margin-left:301.5pt;margin-top:18pt;width:188.25pt;height:1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" fillcolor="white [3201]" strokecolor="white [3212]" strokeweight=".5pt">
                <v:textbox>
                  <w:txbxContent>
                    <w:p w14:paraId="4068A092" w14:textId="6618F0F5" w:rsidR="00A67C06" w:rsidRPr="002D3536" w:rsidRDefault="00A67C06" w:rsidP="002D3536">
                      <w:pPr>
                        <w:autoSpaceDE w:val="0"/>
                        <w:autoSpaceDN w:val="0"/>
                        <w:adjustRightInd w:val="0"/>
                        <w:jc w:val="center"/>
                        <w:rPr>
                          <w:b/>
                          <w:bCs/>
                          <w:szCs w:val="24"/>
                        </w:rPr>
                      </w:pPr>
                      <w:r w:rsidRPr="002D3536">
                        <w:rPr>
                          <w:b/>
                          <w:bCs/>
                          <w:szCs w:val="24"/>
                        </w:rPr>
                        <w:t>INTERACTIVE CLASSROOMS</w:t>
                      </w:r>
                    </w:p>
                    <w:p w14:paraId="65E0D17A" w14:textId="1B1778A0" w:rsidR="00A67C06" w:rsidRDefault="006D78A7" w:rsidP="002D3536">
                      <w:pPr>
                        <w:autoSpaceDE w:val="0"/>
                        <w:autoSpaceDN w:val="0"/>
                        <w:adjustRightInd w:val="0"/>
                        <w:jc w:val="center"/>
                        <w:rPr>
                          <w:rFonts w:ascii="T3Font_122" w:hAnsi="T3Font_122" w:cs="T3Font_122"/>
                          <w:sz w:val="28"/>
                          <w:szCs w:val="28"/>
                        </w:rPr>
                      </w:pPr>
                      <w:r w:rsidRPr="006D78A7">
                        <w:rPr>
                          <w:rFonts w:ascii="T3Font_122" w:hAnsi="T3Font_122" w:cs="T3Font_122"/>
                          <w:noProof/>
                          <w:sz w:val="28"/>
                          <w:szCs w:val="28"/>
                        </w:rPr>
                        <w:drawing>
                          <wp:inline distT="0" distB="0" distL="0" distR="0" wp14:anchorId="7363DFE6" wp14:editId="152372CA">
                            <wp:extent cx="1225296" cy="1225296"/>
                            <wp:effectExtent l="0" t="0" r="0" b="0"/>
                            <wp:docPr id="8" name="Picture 8" descr="C:\Users\Stacey\Downloads\PP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cey\Downloads\PPT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5296" cy="1225296"/>
                                    </a:xfrm>
                                    <a:prstGeom prst="rect">
                                      <a:avLst/>
                                    </a:prstGeom>
                                    <a:noFill/>
                                    <a:ln>
                                      <a:noFill/>
                                    </a:ln>
                                  </pic:spPr>
                                </pic:pic>
                              </a:graphicData>
                            </a:graphic>
                          </wp:inline>
                        </w:drawing>
                      </w:r>
                    </w:p>
                    <w:p w14:paraId="26159077" w14:textId="13F37A23" w:rsidR="00A67C06" w:rsidRPr="00A67C06" w:rsidRDefault="00A67C06" w:rsidP="002D3536">
                      <w:pPr>
                        <w:autoSpaceDE w:val="0"/>
                        <w:autoSpaceDN w:val="0"/>
                        <w:adjustRightInd w:val="0"/>
                        <w:jc w:val="center"/>
                        <w:rPr>
                          <w:rFonts w:ascii="Montserrat-Bold" w:hAnsi="Montserrat-Bold" w:cs="Montserrat-Bold"/>
                          <w:b/>
                          <w:bCs/>
                          <w:szCs w:val="24"/>
                        </w:rPr>
                      </w:pPr>
                      <w:r w:rsidRPr="00A67C06">
                        <w:rPr>
                          <w:rFonts w:ascii="Montserrat-Bold" w:hAnsi="Montserrat-Bold" w:cs="Montserrat-Bold"/>
                          <w:b/>
                          <w:bCs/>
                          <w:szCs w:val="24"/>
                        </w:rPr>
                        <w:t>Classroom time is spent</w:t>
                      </w:r>
                      <w:r w:rsidR="006D78A7">
                        <w:rPr>
                          <w:rFonts w:ascii="Montserrat-Bold" w:hAnsi="Montserrat-Bold" w:cs="Montserrat-Bold"/>
                          <w:b/>
                          <w:bCs/>
                          <w:szCs w:val="24"/>
                        </w:rPr>
                        <w:t xml:space="preserve"> </w:t>
                      </w:r>
                      <w:r w:rsidRPr="00A67C06">
                        <w:rPr>
                          <w:rFonts w:ascii="Montserrat-Bold" w:hAnsi="Montserrat-Bold" w:cs="Montserrat-Bold"/>
                          <w:b/>
                          <w:bCs/>
                          <w:szCs w:val="24"/>
                        </w:rPr>
                        <w:t xml:space="preserve">on </w:t>
                      </w:r>
                      <w:r w:rsidR="006D78A7">
                        <w:rPr>
                          <w:rFonts w:ascii="Montserrat-Bold" w:hAnsi="Montserrat-Bold" w:cs="Montserrat-Bold"/>
                          <w:b/>
                          <w:bCs/>
                          <w:szCs w:val="24"/>
                        </w:rPr>
                        <w:t>g</w:t>
                      </w:r>
                      <w:r w:rsidRPr="00A67C06">
                        <w:rPr>
                          <w:rFonts w:ascii="Montserrat-Bold" w:hAnsi="Montserrat-Bold" w:cs="Montserrat-Bold"/>
                          <w:b/>
                          <w:bCs/>
                          <w:szCs w:val="24"/>
                        </w:rPr>
                        <w:t>roup discussion, case</w:t>
                      </w:r>
                      <w:r w:rsidR="006D78A7">
                        <w:rPr>
                          <w:rFonts w:ascii="Montserrat-Bold" w:hAnsi="Montserrat-Bold" w:cs="Montserrat-Bold"/>
                          <w:b/>
                          <w:bCs/>
                          <w:szCs w:val="24"/>
                        </w:rPr>
                        <w:t xml:space="preserve"> </w:t>
                      </w:r>
                      <w:r w:rsidRPr="00A67C06">
                        <w:rPr>
                          <w:rFonts w:ascii="Montserrat-Bold" w:hAnsi="Montserrat-Bold" w:cs="Montserrat-Bold"/>
                          <w:b/>
                          <w:bCs/>
                          <w:szCs w:val="24"/>
                        </w:rPr>
                        <w:t>study review, &amp; small</w:t>
                      </w:r>
                      <w:r w:rsidR="006D78A7">
                        <w:rPr>
                          <w:rFonts w:ascii="Montserrat-Bold" w:hAnsi="Montserrat-Bold" w:cs="Montserrat-Bold"/>
                          <w:b/>
                          <w:bCs/>
                          <w:szCs w:val="24"/>
                        </w:rPr>
                        <w:t xml:space="preserve"> </w:t>
                      </w:r>
                      <w:r w:rsidRPr="00A67C06">
                        <w:rPr>
                          <w:rFonts w:ascii="Montserrat-Bold" w:hAnsi="Montserrat-Bold" w:cs="Montserrat-Bold"/>
                          <w:b/>
                          <w:bCs/>
                          <w:szCs w:val="24"/>
                        </w:rPr>
                        <w:t>group exercises.</w:t>
                      </w:r>
                    </w:p>
                    <w:p w14:paraId="63AE1F91" w14:textId="451F8AB4" w:rsidR="00A67C06" w:rsidRDefault="00A67C06"/>
                  </w:txbxContent>
                </v:textbox>
              </v:shape>
            </w:pict>
          </mc:Fallback>
        </mc:AlternateContent>
      </w:r>
      <w:r w:rsidR="00DC5ED9" w:rsidRPr="000F466C">
        <w:rPr>
          <w:rFonts w:ascii="Ultra-Regular" w:hAnsi="Ultra-Regular" w:cs="Ultra-Regular"/>
          <w:color w:val="2F5496" w:themeColor="accent1" w:themeShade="BF"/>
          <w:sz w:val="96"/>
          <w:szCs w:val="96"/>
        </w:rPr>
        <w:t xml:space="preserve">1 </w:t>
      </w:r>
      <w:r w:rsidR="00DC5ED9" w:rsidRPr="000F466C">
        <w:rPr>
          <w:rFonts w:ascii="T3Font_104" w:hAnsi="T3Font_104" w:cs="T3Font_104"/>
          <w:color w:val="2F5496" w:themeColor="accent1" w:themeShade="BF"/>
          <w:sz w:val="56"/>
          <w:szCs w:val="56"/>
        </w:rPr>
        <w:t>Quality Training</w:t>
      </w:r>
    </w:p>
    <w:p w14:paraId="351FBE8D" w14:textId="6B2A4537" w:rsidR="00DC5ED9" w:rsidRPr="00CF7A11" w:rsidRDefault="00DC5ED9" w:rsidP="00DC5ED9">
      <w:pPr>
        <w:autoSpaceDE w:val="0"/>
        <w:autoSpaceDN w:val="0"/>
        <w:adjustRightInd w:val="0"/>
        <w:rPr>
          <w:color w:val="000000"/>
          <w:szCs w:val="24"/>
        </w:rPr>
      </w:pPr>
      <w:r w:rsidRPr="00CF7A11">
        <w:rPr>
          <w:color w:val="000000"/>
          <w:szCs w:val="24"/>
        </w:rPr>
        <w:t>Customer-focused and engaging adult learning</w:t>
      </w:r>
      <w:r w:rsidR="00A67C06" w:rsidRPr="00CF7A11">
        <w:rPr>
          <w:color w:val="000000"/>
          <w:szCs w:val="24"/>
        </w:rPr>
        <w:t xml:space="preserve">                          </w:t>
      </w:r>
    </w:p>
    <w:p w14:paraId="1DDDE989" w14:textId="77777777" w:rsidR="00DC5ED9" w:rsidRPr="00CF7A11" w:rsidRDefault="00DC5ED9" w:rsidP="00DC5ED9">
      <w:pPr>
        <w:autoSpaceDE w:val="0"/>
        <w:autoSpaceDN w:val="0"/>
        <w:adjustRightInd w:val="0"/>
        <w:rPr>
          <w:color w:val="000000"/>
          <w:szCs w:val="24"/>
        </w:rPr>
      </w:pPr>
      <w:r w:rsidRPr="00CF7A11">
        <w:rPr>
          <w:color w:val="000000"/>
          <w:szCs w:val="24"/>
        </w:rPr>
        <w:t>instructional techniques, delivered by certified,</w:t>
      </w:r>
    </w:p>
    <w:p w14:paraId="6554FD17" w14:textId="77777777" w:rsidR="00DC5ED9" w:rsidRPr="00CF7A11" w:rsidRDefault="00DC5ED9" w:rsidP="00DC5ED9">
      <w:pPr>
        <w:autoSpaceDE w:val="0"/>
        <w:autoSpaceDN w:val="0"/>
        <w:adjustRightInd w:val="0"/>
        <w:rPr>
          <w:color w:val="000000"/>
          <w:sz w:val="19"/>
          <w:szCs w:val="19"/>
        </w:rPr>
      </w:pPr>
      <w:r w:rsidRPr="00CF7A11">
        <w:rPr>
          <w:color w:val="000000"/>
          <w:szCs w:val="24"/>
        </w:rPr>
        <w:t>experienced, world class instructors</w:t>
      </w:r>
      <w:r w:rsidRPr="00CF7A11">
        <w:rPr>
          <w:color w:val="000000"/>
          <w:sz w:val="19"/>
          <w:szCs w:val="19"/>
        </w:rPr>
        <w:t>.</w:t>
      </w:r>
    </w:p>
    <w:p w14:paraId="087E50C6" w14:textId="77777777" w:rsidR="00DC5ED9" w:rsidRPr="000F466C" w:rsidRDefault="00DC5ED9" w:rsidP="00DC5ED9">
      <w:pPr>
        <w:autoSpaceDE w:val="0"/>
        <w:autoSpaceDN w:val="0"/>
        <w:adjustRightInd w:val="0"/>
        <w:rPr>
          <w:rFonts w:ascii="T3Font_104" w:hAnsi="T3Font_104" w:cs="T3Font_104"/>
          <w:color w:val="2F5496" w:themeColor="accent1" w:themeShade="BF"/>
          <w:sz w:val="41"/>
          <w:szCs w:val="41"/>
        </w:rPr>
      </w:pPr>
      <w:r w:rsidRPr="000F466C">
        <w:rPr>
          <w:rFonts w:ascii="Ultra-Regular" w:hAnsi="Ultra-Regular" w:cs="Ultra-Regular"/>
          <w:color w:val="2F5496" w:themeColor="accent1" w:themeShade="BF"/>
          <w:sz w:val="96"/>
          <w:szCs w:val="96"/>
        </w:rPr>
        <w:t xml:space="preserve">2 </w:t>
      </w:r>
      <w:r w:rsidRPr="000F466C">
        <w:rPr>
          <w:rFonts w:ascii="T3Font_104" w:hAnsi="T3Font_104" w:cs="T3Font_104"/>
          <w:color w:val="2F5496" w:themeColor="accent1" w:themeShade="BF"/>
          <w:sz w:val="56"/>
          <w:szCs w:val="56"/>
        </w:rPr>
        <w:t>Dynamic Instruction</w:t>
      </w:r>
    </w:p>
    <w:p w14:paraId="70ED613E" w14:textId="77777777" w:rsidR="00DC5ED9" w:rsidRPr="00CF7A11" w:rsidRDefault="00DC5ED9" w:rsidP="00DC5ED9">
      <w:pPr>
        <w:autoSpaceDE w:val="0"/>
        <w:autoSpaceDN w:val="0"/>
        <w:adjustRightInd w:val="0"/>
        <w:rPr>
          <w:color w:val="000000"/>
          <w:szCs w:val="24"/>
        </w:rPr>
      </w:pPr>
      <w:r w:rsidRPr="00CF7A11">
        <w:rPr>
          <w:color w:val="000000"/>
          <w:szCs w:val="24"/>
        </w:rPr>
        <w:t>Classroom emphasis on interactive activities</w:t>
      </w:r>
    </w:p>
    <w:p w14:paraId="5DB872E5" w14:textId="77777777" w:rsidR="00DC5ED9" w:rsidRPr="00CF7A11" w:rsidRDefault="00DC5ED9" w:rsidP="00DC5ED9">
      <w:pPr>
        <w:autoSpaceDE w:val="0"/>
        <w:autoSpaceDN w:val="0"/>
        <w:adjustRightInd w:val="0"/>
        <w:rPr>
          <w:color w:val="000000"/>
          <w:szCs w:val="24"/>
        </w:rPr>
      </w:pPr>
      <w:r w:rsidRPr="00CF7A11">
        <w:rPr>
          <w:color w:val="000000"/>
          <w:szCs w:val="24"/>
        </w:rPr>
        <w:t>and no-nonsense pragmatic solutions from</w:t>
      </w:r>
    </w:p>
    <w:p w14:paraId="081CA046" w14:textId="77777777" w:rsidR="00DC5ED9" w:rsidRPr="00CF7A11" w:rsidRDefault="00DC5ED9" w:rsidP="00DC5ED9">
      <w:pPr>
        <w:autoSpaceDE w:val="0"/>
        <w:autoSpaceDN w:val="0"/>
        <w:adjustRightInd w:val="0"/>
        <w:rPr>
          <w:color w:val="000000"/>
          <w:sz w:val="19"/>
          <w:szCs w:val="19"/>
        </w:rPr>
      </w:pPr>
      <w:r w:rsidRPr="00CF7A11">
        <w:rPr>
          <w:color w:val="000000"/>
          <w:szCs w:val="24"/>
        </w:rPr>
        <w:t>experienced practitioners</w:t>
      </w:r>
      <w:r w:rsidRPr="00CF7A11">
        <w:rPr>
          <w:color w:val="000000"/>
          <w:sz w:val="19"/>
          <w:szCs w:val="19"/>
        </w:rPr>
        <w:t>.</w:t>
      </w:r>
    </w:p>
    <w:p w14:paraId="4D3D522E" w14:textId="2C986398" w:rsidR="00DC5ED9" w:rsidRPr="000F466C" w:rsidRDefault="002D3536" w:rsidP="00DC5ED9">
      <w:pPr>
        <w:autoSpaceDE w:val="0"/>
        <w:autoSpaceDN w:val="0"/>
        <w:adjustRightInd w:val="0"/>
        <w:rPr>
          <w:rFonts w:ascii="T3Font_104" w:hAnsi="T3Font_104" w:cs="T3Font_104"/>
          <w:color w:val="2F5496" w:themeColor="accent1" w:themeShade="BF"/>
          <w:sz w:val="39"/>
          <w:szCs w:val="39"/>
        </w:rPr>
      </w:pPr>
      <w:r w:rsidRPr="000F466C">
        <w:rPr>
          <w:rFonts w:ascii="Ultra-Regular" w:hAnsi="Ultra-Regular" w:cs="Ultra-Regular"/>
          <w:noProof/>
          <w:color w:val="2F5496" w:themeColor="accent1" w:themeShade="BF"/>
          <w:sz w:val="96"/>
          <w:szCs w:val="96"/>
        </w:rPr>
        <mc:AlternateContent>
          <mc:Choice Requires="wps">
            <w:drawing>
              <wp:anchor distT="0" distB="0" distL="114300" distR="114300" simplePos="0" relativeHeight="251663360" behindDoc="0" locked="0" layoutInCell="1" allowOverlap="1" wp14:anchorId="6D31979B" wp14:editId="73FAF60C">
                <wp:simplePos x="0" y="0"/>
                <wp:positionH relativeFrom="column">
                  <wp:posOffset>4000500</wp:posOffset>
                </wp:positionH>
                <wp:positionV relativeFrom="paragraph">
                  <wp:posOffset>367030</wp:posOffset>
                </wp:positionV>
                <wp:extent cx="2333625" cy="2552700"/>
                <wp:effectExtent l="38100" t="38100" r="123825" b="114300"/>
                <wp:wrapNone/>
                <wp:docPr id="9" name="Text Box 9"/>
                <wp:cNvGraphicFramePr/>
                <a:graphic xmlns:a="http://schemas.openxmlformats.org/drawingml/2006/main">
                  <a:graphicData uri="http://schemas.microsoft.com/office/word/2010/wordprocessingShape">
                    <wps:wsp>
                      <wps:cNvSpPr txBox="1"/>
                      <wps:spPr>
                        <a:xfrm>
                          <a:off x="0" y="0"/>
                          <a:ext cx="2333625" cy="2552700"/>
                        </a:xfrm>
                        <a:prstGeom prst="rect">
                          <a:avLst/>
                        </a:prstGeom>
                        <a:solidFill>
                          <a:schemeClr val="accent1">
                            <a:lumMod val="20000"/>
                            <a:lumOff val="80000"/>
                          </a:schemeClr>
                        </a:solidFill>
                        <a:ln w="6350">
                          <a:solidFill>
                            <a:schemeClr val="accent1">
                              <a:lumMod val="20000"/>
                              <a:lumOff val="80000"/>
                            </a:schemeClr>
                          </a:solidFill>
                        </a:ln>
                        <a:effectLst>
                          <a:outerShdw blurRad="50800" dist="38100" dir="2700000" algn="tl" rotWithShape="0">
                            <a:prstClr val="black">
                              <a:alpha val="40000"/>
                            </a:prstClr>
                          </a:outerShdw>
                        </a:effectLst>
                      </wps:spPr>
                      <wps:txbx>
                        <w:txbxContent>
                          <w:p w14:paraId="033D68A8" w14:textId="5FCCDB2C" w:rsidR="002D3536" w:rsidRPr="002D3536" w:rsidRDefault="002D3536" w:rsidP="002D3536">
                            <w:pPr>
                              <w:autoSpaceDE w:val="0"/>
                              <w:autoSpaceDN w:val="0"/>
                              <w:adjustRightInd w:val="0"/>
                              <w:rPr>
                                <w:b/>
                                <w:bCs/>
                                <w:i/>
                                <w:iCs/>
                                <w:szCs w:val="24"/>
                                <w:lang w:bidi="he-IL"/>
                              </w:rPr>
                            </w:pPr>
                            <w:r w:rsidRPr="002D3536">
                              <w:rPr>
                                <w:b/>
                                <w:bCs/>
                                <w:i/>
                                <w:iCs/>
                                <w:szCs w:val="24"/>
                                <w:lang w:bidi="he-IL"/>
                              </w:rPr>
                              <w:t>S</w:t>
                            </w:r>
                            <w:r>
                              <w:rPr>
                                <w:b/>
                                <w:bCs/>
                                <w:i/>
                                <w:iCs/>
                                <w:szCs w:val="24"/>
                                <w:lang w:bidi="he-IL"/>
                              </w:rPr>
                              <w:t>tudent Feedback:</w:t>
                            </w:r>
                          </w:p>
                          <w:p w14:paraId="0FFED675" w14:textId="77777777" w:rsidR="002D3536" w:rsidRDefault="002D3536" w:rsidP="002D3536">
                            <w:pPr>
                              <w:autoSpaceDE w:val="0"/>
                              <w:autoSpaceDN w:val="0"/>
                              <w:adjustRightInd w:val="0"/>
                              <w:rPr>
                                <w:i/>
                                <w:iCs/>
                                <w:szCs w:val="24"/>
                                <w:lang w:bidi="he-IL"/>
                              </w:rPr>
                            </w:pPr>
                          </w:p>
                          <w:p w14:paraId="15821BCC" w14:textId="235E8CCB" w:rsidR="002D3536" w:rsidRPr="002D3536" w:rsidRDefault="002D3536" w:rsidP="002D3536">
                            <w:pPr>
                              <w:autoSpaceDE w:val="0"/>
                              <w:autoSpaceDN w:val="0"/>
                              <w:adjustRightInd w:val="0"/>
                              <w:ind w:left="144"/>
                              <w:rPr>
                                <w:i/>
                                <w:iCs/>
                                <w:szCs w:val="24"/>
                                <w:lang w:bidi="he-IL"/>
                              </w:rPr>
                            </w:pPr>
                            <w:r w:rsidRPr="002D3536">
                              <w:rPr>
                                <w:i/>
                                <w:iCs/>
                                <w:szCs w:val="24"/>
                                <w:lang w:bidi="he-IL"/>
                              </w:rPr>
                              <w:t>"I have 23 years federal service</w:t>
                            </w:r>
                            <w:r w:rsidR="00682E83">
                              <w:rPr>
                                <w:i/>
                                <w:iCs/>
                                <w:szCs w:val="24"/>
                                <w:lang w:bidi="he-IL"/>
                              </w:rPr>
                              <w:t xml:space="preserve">, </w:t>
                            </w:r>
                            <w:r w:rsidRPr="002D3536">
                              <w:rPr>
                                <w:i/>
                                <w:iCs/>
                                <w:szCs w:val="24"/>
                                <w:lang w:bidi="he-IL"/>
                              </w:rPr>
                              <w:t>this</w:t>
                            </w:r>
                            <w:r w:rsidR="00682E83">
                              <w:rPr>
                                <w:i/>
                                <w:iCs/>
                                <w:szCs w:val="24"/>
                                <w:lang w:bidi="he-IL"/>
                              </w:rPr>
                              <w:t xml:space="preserve"> </w:t>
                            </w:r>
                            <w:r w:rsidRPr="002D3536">
                              <w:rPr>
                                <w:i/>
                                <w:iCs/>
                                <w:szCs w:val="24"/>
                                <w:lang w:bidi="he-IL"/>
                              </w:rPr>
                              <w:t>was the best instruction/instructor</w:t>
                            </w:r>
                            <w:r w:rsidR="00682E83">
                              <w:rPr>
                                <w:i/>
                                <w:iCs/>
                                <w:szCs w:val="24"/>
                                <w:lang w:bidi="he-IL"/>
                              </w:rPr>
                              <w:t xml:space="preserve"> </w:t>
                            </w:r>
                            <w:r w:rsidRPr="002D3536">
                              <w:rPr>
                                <w:i/>
                                <w:iCs/>
                                <w:szCs w:val="24"/>
                                <w:lang w:bidi="he-IL"/>
                              </w:rPr>
                              <w:t>I’ve ever had the pleasure of meeting!”</w:t>
                            </w:r>
                          </w:p>
                          <w:p w14:paraId="2B840AAE" w14:textId="4E4DCA40" w:rsidR="002D3536" w:rsidRDefault="002D3536" w:rsidP="002D3536">
                            <w:pPr>
                              <w:ind w:left="144"/>
                              <w:rPr>
                                <w:rFonts w:ascii="SweetBelly-Script" w:hAnsi="SweetBelly-Script" w:cs="SweetBelly-Script"/>
                                <w:sz w:val="20"/>
                                <w:szCs w:val="20"/>
                                <w:lang w:bidi="he-IL"/>
                              </w:rPr>
                            </w:pPr>
                            <w:r>
                              <w:rPr>
                                <w:rFonts w:ascii="SweetBelly-Script" w:hAnsi="SweetBelly-Script" w:cs="SweetBelly-Script"/>
                                <w:sz w:val="20"/>
                                <w:szCs w:val="20"/>
                                <w:lang w:bidi="he-IL"/>
                              </w:rPr>
                              <w:t xml:space="preserve">           </w:t>
                            </w:r>
                            <w:r w:rsidRPr="002D3536">
                              <w:rPr>
                                <w:rFonts w:ascii="SweetBelly-Script" w:hAnsi="SweetBelly-Script" w:cs="SweetBelly-Script"/>
                                <w:sz w:val="20"/>
                                <w:szCs w:val="20"/>
                                <w:lang w:bidi="he-IL"/>
                              </w:rPr>
                              <w:t xml:space="preserve">- TMS </w:t>
                            </w:r>
                            <w:r w:rsidR="00974C33">
                              <w:rPr>
                                <w:rFonts w:ascii="SweetBelly-Script" w:hAnsi="SweetBelly-Script" w:cs="SweetBelly-Script"/>
                                <w:sz w:val="20"/>
                                <w:szCs w:val="20"/>
                                <w:lang w:bidi="he-IL"/>
                              </w:rPr>
                              <w:t>Student</w:t>
                            </w:r>
                            <w:r w:rsidRPr="002D3536">
                              <w:rPr>
                                <w:rFonts w:ascii="SweetBelly-Script" w:hAnsi="SweetBelly-Script" w:cs="SweetBelly-Script"/>
                                <w:sz w:val="20"/>
                                <w:szCs w:val="20"/>
                                <w:lang w:bidi="he-IL"/>
                              </w:rPr>
                              <w:t>, August 2019</w:t>
                            </w:r>
                          </w:p>
                          <w:p w14:paraId="72939DC5" w14:textId="2875A310" w:rsidR="002D3536" w:rsidRDefault="002D3536" w:rsidP="002D3536">
                            <w:pPr>
                              <w:ind w:left="144"/>
                              <w:rPr>
                                <w:rFonts w:ascii="SweetBelly-Script" w:hAnsi="SweetBelly-Script" w:cs="SweetBelly-Script"/>
                                <w:sz w:val="20"/>
                                <w:szCs w:val="20"/>
                                <w:lang w:bidi="he-IL"/>
                              </w:rPr>
                            </w:pPr>
                          </w:p>
                          <w:p w14:paraId="43FD5A1B" w14:textId="77777777" w:rsidR="002D3536" w:rsidRDefault="002D3536" w:rsidP="002D3536">
                            <w:pPr>
                              <w:ind w:left="144"/>
                              <w:rPr>
                                <w:rFonts w:ascii="SweetBelly-Script" w:hAnsi="SweetBelly-Script" w:cs="SweetBelly-Script"/>
                                <w:sz w:val="20"/>
                                <w:szCs w:val="20"/>
                                <w:lang w:bidi="he-IL"/>
                              </w:rPr>
                            </w:pPr>
                          </w:p>
                          <w:p w14:paraId="41AB9CCA" w14:textId="18A0B913" w:rsidR="002D3536" w:rsidRPr="002D3536" w:rsidRDefault="002D3536" w:rsidP="002D3536">
                            <w:pPr>
                              <w:ind w:left="144"/>
                              <w:rPr>
                                <w:i/>
                                <w:iCs/>
                                <w:szCs w:val="24"/>
                              </w:rPr>
                            </w:pPr>
                            <w:r w:rsidRPr="002D3536">
                              <w:rPr>
                                <w:i/>
                                <w:iCs/>
                                <w:szCs w:val="24"/>
                                <w:lang w:bidi="he-IL"/>
                              </w:rPr>
                              <w:t>“In 35 years of attending training with the government, this is the best format by far.”</w:t>
                            </w:r>
                          </w:p>
                          <w:p w14:paraId="27AB8DA2" w14:textId="7ACE1257" w:rsidR="002D3536" w:rsidRPr="002D3536" w:rsidRDefault="002D3536" w:rsidP="002D3536">
                            <w:pPr>
                              <w:ind w:left="144"/>
                              <w:rPr>
                                <w:sz w:val="20"/>
                                <w:szCs w:val="20"/>
                              </w:rPr>
                            </w:pPr>
                            <w:r>
                              <w:rPr>
                                <w:rFonts w:ascii="SweetBelly-Script" w:hAnsi="SweetBelly-Script" w:cs="SweetBelly-Script"/>
                                <w:sz w:val="20"/>
                                <w:szCs w:val="20"/>
                                <w:lang w:bidi="he-IL"/>
                              </w:rPr>
                              <w:t xml:space="preserve">              </w:t>
                            </w:r>
                            <w:r w:rsidRPr="002D3536">
                              <w:rPr>
                                <w:rFonts w:ascii="SweetBelly-Script" w:hAnsi="SweetBelly-Script" w:cs="SweetBelly-Script"/>
                                <w:sz w:val="20"/>
                                <w:szCs w:val="20"/>
                                <w:lang w:bidi="he-IL"/>
                              </w:rPr>
                              <w:t xml:space="preserve">- TMS </w:t>
                            </w:r>
                            <w:r w:rsidR="00974C33">
                              <w:rPr>
                                <w:rFonts w:ascii="SweetBelly-Script" w:hAnsi="SweetBelly-Script" w:cs="SweetBelly-Script"/>
                                <w:sz w:val="20"/>
                                <w:szCs w:val="20"/>
                                <w:lang w:bidi="he-IL"/>
                              </w:rPr>
                              <w:t>Student</w:t>
                            </w:r>
                            <w:r w:rsidRPr="002D3536">
                              <w:rPr>
                                <w:rFonts w:ascii="SweetBelly-Script" w:hAnsi="SweetBelly-Script" w:cs="SweetBelly-Script"/>
                                <w:sz w:val="20"/>
                                <w:szCs w:val="20"/>
                                <w:lang w:bidi="he-IL"/>
                              </w:rPr>
                              <w:t>, August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1979B" id="Text Box 9" o:spid="_x0000_s1028" type="#_x0000_t202" style="position:absolute;margin-left:315pt;margin-top:28.9pt;width:183.75pt;height:2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" fillcolor="#d9e2f3 [660]" strokecolor="#d9e2f3 [660]" strokeweight=".5pt">
                <v:shadow on="t" color="black" opacity="26214f" origin="-.5,-.5" offset=".74836mm,.74836mm"/>
                <v:textbox>
                  <w:txbxContent>
                    <w:p w14:paraId="033D68A8" w14:textId="5FCCDB2C" w:rsidR="002D3536" w:rsidRPr="002D3536" w:rsidRDefault="002D3536" w:rsidP="002D3536">
                      <w:pPr>
                        <w:autoSpaceDE w:val="0"/>
                        <w:autoSpaceDN w:val="0"/>
                        <w:adjustRightInd w:val="0"/>
                        <w:rPr>
                          <w:b/>
                          <w:bCs/>
                          <w:i/>
                          <w:iCs/>
                          <w:szCs w:val="24"/>
                          <w:lang w:bidi="he-IL"/>
                        </w:rPr>
                      </w:pPr>
                      <w:r w:rsidRPr="002D3536">
                        <w:rPr>
                          <w:b/>
                          <w:bCs/>
                          <w:i/>
                          <w:iCs/>
                          <w:szCs w:val="24"/>
                          <w:lang w:bidi="he-IL"/>
                        </w:rPr>
                        <w:t>S</w:t>
                      </w:r>
                      <w:r>
                        <w:rPr>
                          <w:b/>
                          <w:bCs/>
                          <w:i/>
                          <w:iCs/>
                          <w:szCs w:val="24"/>
                          <w:lang w:bidi="he-IL"/>
                        </w:rPr>
                        <w:t>tudent Feedback:</w:t>
                      </w:r>
                    </w:p>
                    <w:p w14:paraId="0FFED675" w14:textId="77777777" w:rsidR="002D3536" w:rsidRDefault="002D3536" w:rsidP="002D3536">
                      <w:pPr>
                        <w:autoSpaceDE w:val="0"/>
                        <w:autoSpaceDN w:val="0"/>
                        <w:adjustRightInd w:val="0"/>
                        <w:rPr>
                          <w:i/>
                          <w:iCs/>
                          <w:szCs w:val="24"/>
                          <w:lang w:bidi="he-IL"/>
                        </w:rPr>
                      </w:pPr>
                    </w:p>
                    <w:p w14:paraId="15821BCC" w14:textId="235E8CCB" w:rsidR="002D3536" w:rsidRPr="002D3536" w:rsidRDefault="002D3536" w:rsidP="002D3536">
                      <w:pPr>
                        <w:autoSpaceDE w:val="0"/>
                        <w:autoSpaceDN w:val="0"/>
                        <w:adjustRightInd w:val="0"/>
                        <w:ind w:left="144"/>
                        <w:rPr>
                          <w:i/>
                          <w:iCs/>
                          <w:szCs w:val="24"/>
                          <w:lang w:bidi="he-IL"/>
                        </w:rPr>
                      </w:pPr>
                      <w:r w:rsidRPr="002D3536">
                        <w:rPr>
                          <w:i/>
                          <w:iCs/>
                          <w:szCs w:val="24"/>
                          <w:lang w:bidi="he-IL"/>
                        </w:rPr>
                        <w:t>"I have 23 years federal service</w:t>
                      </w:r>
                      <w:r w:rsidR="00682E83">
                        <w:rPr>
                          <w:i/>
                          <w:iCs/>
                          <w:szCs w:val="24"/>
                          <w:lang w:bidi="he-IL"/>
                        </w:rPr>
                        <w:t xml:space="preserve">, </w:t>
                      </w:r>
                      <w:r w:rsidRPr="002D3536">
                        <w:rPr>
                          <w:i/>
                          <w:iCs/>
                          <w:szCs w:val="24"/>
                          <w:lang w:bidi="he-IL"/>
                        </w:rPr>
                        <w:t>this</w:t>
                      </w:r>
                      <w:r w:rsidR="00682E83">
                        <w:rPr>
                          <w:i/>
                          <w:iCs/>
                          <w:szCs w:val="24"/>
                          <w:lang w:bidi="he-IL"/>
                        </w:rPr>
                        <w:t xml:space="preserve"> </w:t>
                      </w:r>
                      <w:r w:rsidRPr="002D3536">
                        <w:rPr>
                          <w:i/>
                          <w:iCs/>
                          <w:szCs w:val="24"/>
                          <w:lang w:bidi="he-IL"/>
                        </w:rPr>
                        <w:t>was the best instruction/instructor</w:t>
                      </w:r>
                      <w:r w:rsidR="00682E83">
                        <w:rPr>
                          <w:i/>
                          <w:iCs/>
                          <w:szCs w:val="24"/>
                          <w:lang w:bidi="he-IL"/>
                        </w:rPr>
                        <w:t xml:space="preserve"> </w:t>
                      </w:r>
                      <w:r w:rsidRPr="002D3536">
                        <w:rPr>
                          <w:i/>
                          <w:iCs/>
                          <w:szCs w:val="24"/>
                          <w:lang w:bidi="he-IL"/>
                        </w:rPr>
                        <w:t>I’ve ever had the pleasure of meeting!”</w:t>
                      </w:r>
                    </w:p>
                    <w:p w14:paraId="2B840AAE" w14:textId="4E4DCA40" w:rsidR="002D3536" w:rsidRDefault="002D3536" w:rsidP="002D3536">
                      <w:pPr>
                        <w:ind w:left="144"/>
                        <w:rPr>
                          <w:rFonts w:ascii="SweetBelly-Script" w:hAnsi="SweetBelly-Script" w:cs="SweetBelly-Script"/>
                          <w:sz w:val="20"/>
                          <w:szCs w:val="20"/>
                          <w:lang w:bidi="he-IL"/>
                        </w:rPr>
                      </w:pPr>
                      <w:r>
                        <w:rPr>
                          <w:rFonts w:ascii="SweetBelly-Script" w:hAnsi="SweetBelly-Script" w:cs="SweetBelly-Script"/>
                          <w:sz w:val="20"/>
                          <w:szCs w:val="20"/>
                          <w:lang w:bidi="he-IL"/>
                        </w:rPr>
                        <w:t xml:space="preserve">           </w:t>
                      </w:r>
                      <w:r w:rsidRPr="002D3536">
                        <w:rPr>
                          <w:rFonts w:ascii="SweetBelly-Script" w:hAnsi="SweetBelly-Script" w:cs="SweetBelly-Script"/>
                          <w:sz w:val="20"/>
                          <w:szCs w:val="20"/>
                          <w:lang w:bidi="he-IL"/>
                        </w:rPr>
                        <w:t xml:space="preserve">- TMS </w:t>
                      </w:r>
                      <w:r w:rsidR="00974C33">
                        <w:rPr>
                          <w:rFonts w:ascii="SweetBelly-Script" w:hAnsi="SweetBelly-Script" w:cs="SweetBelly-Script"/>
                          <w:sz w:val="20"/>
                          <w:szCs w:val="20"/>
                          <w:lang w:bidi="he-IL"/>
                        </w:rPr>
                        <w:t>Student</w:t>
                      </w:r>
                      <w:r w:rsidRPr="002D3536">
                        <w:rPr>
                          <w:rFonts w:ascii="SweetBelly-Script" w:hAnsi="SweetBelly-Script" w:cs="SweetBelly-Script"/>
                          <w:sz w:val="20"/>
                          <w:szCs w:val="20"/>
                          <w:lang w:bidi="he-IL"/>
                        </w:rPr>
                        <w:t>, August 2019</w:t>
                      </w:r>
                    </w:p>
                    <w:p w14:paraId="72939DC5" w14:textId="2875A310" w:rsidR="002D3536" w:rsidRDefault="002D3536" w:rsidP="002D3536">
                      <w:pPr>
                        <w:ind w:left="144"/>
                        <w:rPr>
                          <w:rFonts w:ascii="SweetBelly-Script" w:hAnsi="SweetBelly-Script" w:cs="SweetBelly-Script"/>
                          <w:sz w:val="20"/>
                          <w:szCs w:val="20"/>
                          <w:lang w:bidi="he-IL"/>
                        </w:rPr>
                      </w:pPr>
                    </w:p>
                    <w:p w14:paraId="43FD5A1B" w14:textId="77777777" w:rsidR="002D3536" w:rsidRDefault="002D3536" w:rsidP="002D3536">
                      <w:pPr>
                        <w:ind w:left="144"/>
                        <w:rPr>
                          <w:rFonts w:ascii="SweetBelly-Script" w:hAnsi="SweetBelly-Script" w:cs="SweetBelly-Script"/>
                          <w:sz w:val="20"/>
                          <w:szCs w:val="20"/>
                          <w:lang w:bidi="he-IL"/>
                        </w:rPr>
                      </w:pPr>
                    </w:p>
                    <w:p w14:paraId="41AB9CCA" w14:textId="18A0B913" w:rsidR="002D3536" w:rsidRPr="002D3536" w:rsidRDefault="002D3536" w:rsidP="002D3536">
                      <w:pPr>
                        <w:ind w:left="144"/>
                        <w:rPr>
                          <w:i/>
                          <w:iCs/>
                          <w:szCs w:val="24"/>
                        </w:rPr>
                      </w:pPr>
                      <w:r w:rsidRPr="002D3536">
                        <w:rPr>
                          <w:i/>
                          <w:iCs/>
                          <w:szCs w:val="24"/>
                          <w:lang w:bidi="he-IL"/>
                        </w:rPr>
                        <w:t>“In 35 years of attending training with the government, this is the best format by far.”</w:t>
                      </w:r>
                    </w:p>
                    <w:p w14:paraId="27AB8DA2" w14:textId="7ACE1257" w:rsidR="002D3536" w:rsidRPr="002D3536" w:rsidRDefault="002D3536" w:rsidP="002D3536">
                      <w:pPr>
                        <w:ind w:left="144"/>
                        <w:rPr>
                          <w:sz w:val="20"/>
                          <w:szCs w:val="20"/>
                        </w:rPr>
                      </w:pPr>
                      <w:r>
                        <w:rPr>
                          <w:rFonts w:ascii="SweetBelly-Script" w:hAnsi="SweetBelly-Script" w:cs="SweetBelly-Script"/>
                          <w:sz w:val="20"/>
                          <w:szCs w:val="20"/>
                          <w:lang w:bidi="he-IL"/>
                        </w:rPr>
                        <w:t xml:space="preserve">              </w:t>
                      </w:r>
                      <w:r w:rsidRPr="002D3536">
                        <w:rPr>
                          <w:rFonts w:ascii="SweetBelly-Script" w:hAnsi="SweetBelly-Script" w:cs="SweetBelly-Script"/>
                          <w:sz w:val="20"/>
                          <w:szCs w:val="20"/>
                          <w:lang w:bidi="he-IL"/>
                        </w:rPr>
                        <w:t xml:space="preserve">- TMS </w:t>
                      </w:r>
                      <w:r w:rsidR="00974C33">
                        <w:rPr>
                          <w:rFonts w:ascii="SweetBelly-Script" w:hAnsi="SweetBelly-Script" w:cs="SweetBelly-Script"/>
                          <w:sz w:val="20"/>
                          <w:szCs w:val="20"/>
                          <w:lang w:bidi="he-IL"/>
                        </w:rPr>
                        <w:t>Student</w:t>
                      </w:r>
                      <w:r w:rsidRPr="002D3536">
                        <w:rPr>
                          <w:rFonts w:ascii="SweetBelly-Script" w:hAnsi="SweetBelly-Script" w:cs="SweetBelly-Script"/>
                          <w:sz w:val="20"/>
                          <w:szCs w:val="20"/>
                          <w:lang w:bidi="he-IL"/>
                        </w:rPr>
                        <w:t>, August 2019</w:t>
                      </w:r>
                    </w:p>
                  </w:txbxContent>
                </v:textbox>
              </v:shape>
            </w:pict>
          </mc:Fallback>
        </mc:AlternateContent>
      </w:r>
      <w:r w:rsidR="00DC5ED9" w:rsidRPr="000F466C">
        <w:rPr>
          <w:rFonts w:ascii="Ultra-Regular" w:hAnsi="Ultra-Regular" w:cs="Ultra-Regular"/>
          <w:color w:val="2F5496" w:themeColor="accent1" w:themeShade="BF"/>
          <w:sz w:val="96"/>
          <w:szCs w:val="96"/>
        </w:rPr>
        <w:t>3</w:t>
      </w:r>
      <w:r w:rsidR="00DC5ED9" w:rsidRPr="000F466C">
        <w:rPr>
          <w:rFonts w:ascii="Ultra-Regular" w:hAnsi="Ultra-Regular" w:cs="Ultra-Regular"/>
          <w:color w:val="2F5496" w:themeColor="accent1" w:themeShade="BF"/>
          <w:sz w:val="146"/>
          <w:szCs w:val="146"/>
        </w:rPr>
        <w:t xml:space="preserve"> </w:t>
      </w:r>
      <w:r w:rsidR="00DC5ED9" w:rsidRPr="000F466C">
        <w:rPr>
          <w:rFonts w:ascii="T3Font_104" w:hAnsi="T3Font_104" w:cs="T3Font_104"/>
          <w:color w:val="2F5496" w:themeColor="accent1" w:themeShade="BF"/>
          <w:sz w:val="56"/>
          <w:szCs w:val="56"/>
        </w:rPr>
        <w:t>Personalized Learning</w:t>
      </w:r>
    </w:p>
    <w:p w14:paraId="448683C1" w14:textId="77777777" w:rsidR="00DC5ED9" w:rsidRPr="00CF7A11" w:rsidRDefault="00DC5ED9" w:rsidP="00DC5ED9">
      <w:pPr>
        <w:autoSpaceDE w:val="0"/>
        <w:autoSpaceDN w:val="0"/>
        <w:adjustRightInd w:val="0"/>
        <w:rPr>
          <w:color w:val="000000"/>
          <w:szCs w:val="24"/>
        </w:rPr>
      </w:pPr>
      <w:r w:rsidRPr="00CF7A11">
        <w:rPr>
          <w:color w:val="000000"/>
          <w:szCs w:val="24"/>
        </w:rPr>
        <w:t>We tailor the classroom objectives to the</w:t>
      </w:r>
    </w:p>
    <w:p w14:paraId="7779632B" w14:textId="77777777" w:rsidR="00DC5ED9" w:rsidRPr="00CF7A11" w:rsidRDefault="00DC5ED9" w:rsidP="00DC5ED9">
      <w:pPr>
        <w:autoSpaceDE w:val="0"/>
        <w:autoSpaceDN w:val="0"/>
        <w:adjustRightInd w:val="0"/>
        <w:rPr>
          <w:color w:val="000000"/>
          <w:szCs w:val="24"/>
        </w:rPr>
      </w:pPr>
      <w:r w:rsidRPr="00CF7A11">
        <w:rPr>
          <w:color w:val="000000"/>
          <w:szCs w:val="24"/>
        </w:rPr>
        <w:t>organization's mission and each participant's</w:t>
      </w:r>
    </w:p>
    <w:p w14:paraId="06DE6395" w14:textId="77777777" w:rsidR="00DC5ED9" w:rsidRPr="00CF7A11" w:rsidRDefault="00DC5ED9" w:rsidP="00DC5ED9">
      <w:pPr>
        <w:autoSpaceDE w:val="0"/>
        <w:autoSpaceDN w:val="0"/>
        <w:adjustRightInd w:val="0"/>
        <w:rPr>
          <w:color w:val="000000"/>
          <w:szCs w:val="24"/>
        </w:rPr>
      </w:pPr>
      <w:r w:rsidRPr="00CF7A11">
        <w:rPr>
          <w:color w:val="000000"/>
          <w:szCs w:val="24"/>
        </w:rPr>
        <w:t>personal professional goals.</w:t>
      </w:r>
    </w:p>
    <w:p w14:paraId="1C9F0174" w14:textId="77777777" w:rsidR="00DC5ED9" w:rsidRPr="000F466C" w:rsidRDefault="00DC5ED9" w:rsidP="00DC5ED9">
      <w:pPr>
        <w:autoSpaceDE w:val="0"/>
        <w:autoSpaceDN w:val="0"/>
        <w:adjustRightInd w:val="0"/>
        <w:rPr>
          <w:rFonts w:ascii="T3Font_104" w:hAnsi="T3Font_104" w:cs="T3Font_104"/>
          <w:color w:val="2F5496" w:themeColor="accent1" w:themeShade="BF"/>
          <w:sz w:val="41"/>
          <w:szCs w:val="41"/>
        </w:rPr>
      </w:pPr>
      <w:r w:rsidRPr="000F466C">
        <w:rPr>
          <w:rFonts w:ascii="Ultra-Regular" w:hAnsi="Ultra-Regular" w:cs="Ultra-Regular"/>
          <w:color w:val="2F5496" w:themeColor="accent1" w:themeShade="BF"/>
          <w:sz w:val="96"/>
          <w:szCs w:val="96"/>
        </w:rPr>
        <w:t>4</w:t>
      </w:r>
      <w:r w:rsidRPr="000F466C">
        <w:rPr>
          <w:rFonts w:ascii="Ultra-Regular" w:hAnsi="Ultra-Regular" w:cs="Ultra-Regular"/>
          <w:color w:val="2F5496" w:themeColor="accent1" w:themeShade="BF"/>
          <w:sz w:val="146"/>
          <w:szCs w:val="146"/>
        </w:rPr>
        <w:t xml:space="preserve"> </w:t>
      </w:r>
      <w:r w:rsidRPr="000F466C">
        <w:rPr>
          <w:rFonts w:ascii="T3Font_104" w:hAnsi="T3Font_104" w:cs="T3Font_104"/>
          <w:color w:val="2F5496" w:themeColor="accent1" w:themeShade="BF"/>
          <w:sz w:val="56"/>
          <w:szCs w:val="56"/>
        </w:rPr>
        <w:t>Ongoing Support</w:t>
      </w:r>
    </w:p>
    <w:p w14:paraId="1B078D12" w14:textId="77777777" w:rsidR="00DC5ED9" w:rsidRPr="00CF7A11" w:rsidRDefault="00DC5ED9" w:rsidP="00DC5ED9">
      <w:pPr>
        <w:autoSpaceDE w:val="0"/>
        <w:autoSpaceDN w:val="0"/>
        <w:adjustRightInd w:val="0"/>
        <w:rPr>
          <w:color w:val="000000"/>
          <w:szCs w:val="24"/>
        </w:rPr>
      </w:pPr>
      <w:r w:rsidRPr="00CF7A11">
        <w:rPr>
          <w:color w:val="000000"/>
          <w:szCs w:val="24"/>
        </w:rPr>
        <w:t>Attendees will receive online toolkits that will</w:t>
      </w:r>
    </w:p>
    <w:p w14:paraId="0BBB9B6C" w14:textId="77777777" w:rsidR="00DC5ED9" w:rsidRPr="00CF7A11" w:rsidRDefault="00DC5ED9" w:rsidP="00DC5ED9">
      <w:pPr>
        <w:autoSpaceDE w:val="0"/>
        <w:autoSpaceDN w:val="0"/>
        <w:adjustRightInd w:val="0"/>
        <w:rPr>
          <w:color w:val="000000"/>
          <w:szCs w:val="24"/>
        </w:rPr>
      </w:pPr>
      <w:r w:rsidRPr="00CF7A11">
        <w:rPr>
          <w:color w:val="000000"/>
          <w:szCs w:val="24"/>
        </w:rPr>
        <w:t>encourage &amp; enable participants to take the</w:t>
      </w:r>
    </w:p>
    <w:p w14:paraId="37463455" w14:textId="77777777" w:rsidR="00DC5ED9" w:rsidRPr="00CF7A11" w:rsidRDefault="00DC5ED9" w:rsidP="00DC5ED9">
      <w:pPr>
        <w:autoSpaceDE w:val="0"/>
        <w:autoSpaceDN w:val="0"/>
        <w:adjustRightInd w:val="0"/>
        <w:rPr>
          <w:color w:val="000000"/>
          <w:szCs w:val="24"/>
        </w:rPr>
      </w:pPr>
      <w:r w:rsidRPr="00CF7A11">
        <w:rPr>
          <w:color w:val="000000"/>
          <w:szCs w:val="24"/>
        </w:rPr>
        <w:t>skills and tools they learned in class &amp; apply</w:t>
      </w:r>
    </w:p>
    <w:p w14:paraId="1A3D6A23" w14:textId="3F24CD3F" w:rsidR="00A67C06" w:rsidRPr="00CF7A11" w:rsidRDefault="00DC5ED9" w:rsidP="00A67C06">
      <w:pPr>
        <w:tabs>
          <w:tab w:val="left" w:pos="6375"/>
        </w:tabs>
        <w:rPr>
          <w:color w:val="000000"/>
          <w:szCs w:val="24"/>
        </w:rPr>
      </w:pPr>
      <w:r w:rsidRPr="00CF7A11">
        <w:rPr>
          <w:color w:val="000000"/>
          <w:szCs w:val="24"/>
        </w:rPr>
        <w:t>them in their workplace.</w:t>
      </w:r>
    </w:p>
    <w:p w14:paraId="67F06538" w14:textId="6633B121" w:rsidR="00A67C06" w:rsidRPr="00DC5ED9" w:rsidRDefault="00A67C06" w:rsidP="00A67C06">
      <w:pPr>
        <w:tabs>
          <w:tab w:val="left" w:pos="6375"/>
        </w:tabs>
        <w:rPr>
          <w:szCs w:val="24"/>
        </w:rPr>
      </w:pPr>
    </w:p>
    <w:sectPr w:rsidR="00A67C06" w:rsidRPr="00DC5ED9">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A72F64" w14:textId="77777777" w:rsidR="00421A7F" w:rsidRDefault="00421A7F" w:rsidP="00F31B15">
      <w:r>
        <w:separator/>
      </w:r>
    </w:p>
  </w:endnote>
  <w:endnote w:type="continuationSeparator" w:id="0">
    <w:p w14:paraId="56B218EB" w14:textId="77777777" w:rsidR="00421A7F" w:rsidRDefault="00421A7F" w:rsidP="00F31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Ultra-Regular">
    <w:altName w:val="Calibri"/>
    <w:panose1 w:val="00000000000000000000"/>
    <w:charset w:val="00"/>
    <w:family w:val="auto"/>
    <w:notTrueType/>
    <w:pitch w:val="default"/>
    <w:sig w:usb0="00000003" w:usb1="00000000" w:usb2="00000000" w:usb3="00000000" w:csb0="00000001" w:csb1="00000000"/>
  </w:font>
  <w:font w:name="T3Font_104">
    <w:altName w:val="Calibri"/>
    <w:panose1 w:val="00000000000000000000"/>
    <w:charset w:val="00"/>
    <w:family w:val="swiss"/>
    <w:notTrueType/>
    <w:pitch w:val="default"/>
    <w:sig w:usb0="00000003" w:usb1="00000000" w:usb2="00000000" w:usb3="00000000" w:csb0="00000001" w:csb1="00000000"/>
  </w:font>
  <w:font w:name="T3Font_122">
    <w:altName w:val="Calibri"/>
    <w:panose1 w:val="00000000000000000000"/>
    <w:charset w:val="00"/>
    <w:family w:val="swiss"/>
    <w:notTrueType/>
    <w:pitch w:val="default"/>
    <w:sig w:usb0="00000003" w:usb1="00000000" w:usb2="00000000" w:usb3="00000000" w:csb0="00000001" w:csb1="00000000"/>
  </w:font>
  <w:font w:name="Montserrat-Bold">
    <w:altName w:val="Calibri"/>
    <w:panose1 w:val="00000000000000000000"/>
    <w:charset w:val="00"/>
    <w:family w:val="auto"/>
    <w:notTrueType/>
    <w:pitch w:val="default"/>
    <w:sig w:usb0="00000003" w:usb1="00000000" w:usb2="00000000" w:usb3="00000000" w:csb0="00000001" w:csb1="00000000"/>
  </w:font>
  <w:font w:name="SweetBelly-Scrip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ED629" w14:textId="07261DE8" w:rsidR="00F31B15" w:rsidRPr="00F31B15" w:rsidRDefault="00F31B15" w:rsidP="00F31B15">
    <w:pPr>
      <w:pStyle w:val="Footer"/>
      <w:jc w:val="center"/>
      <w:rPr>
        <w:sz w:val="20"/>
        <w:szCs w:val="20"/>
      </w:rPr>
    </w:pPr>
    <w:r w:rsidRPr="004B7C10">
      <w:rPr>
        <w:sz w:val="20"/>
        <w:szCs w:val="20"/>
      </w:rPr>
      <w:t>www.TMSworkshops.com</w:t>
    </w:r>
    <w:r>
      <w:rPr>
        <w:sz w:val="20"/>
        <w:szCs w:val="20"/>
      </w:rPr>
      <w:t xml:space="preserve">   </w:t>
    </w:r>
    <w:r>
      <w:rPr>
        <w:sz w:val="20"/>
        <w:szCs w:val="20"/>
      </w:rPr>
      <w:sym w:font="Wingdings" w:char="F077"/>
    </w:r>
    <w:r>
      <w:rPr>
        <w:sz w:val="20"/>
        <w:szCs w:val="20"/>
      </w:rPr>
      <w:t xml:space="preserve">   303.841.7541   </w:t>
    </w:r>
    <w:r>
      <w:rPr>
        <w:sz w:val="20"/>
        <w:szCs w:val="20"/>
      </w:rPr>
      <w:sym w:font="Wingdings" w:char="F077"/>
    </w:r>
    <w:r>
      <w:rPr>
        <w:sz w:val="20"/>
        <w:szCs w:val="20"/>
      </w:rPr>
      <w:t xml:space="preserve">   </w:t>
    </w:r>
    <w:r w:rsidRPr="00C950F4">
      <w:rPr>
        <w:sz w:val="20"/>
        <w:szCs w:val="20"/>
      </w:rPr>
      <w:t>© Technical Management Services, LLC 20</w:t>
    </w:r>
    <w:r w:rsidR="00254C48">
      <w:rPr>
        <w:sz w:val="20"/>
        <w:szCs w:val="20"/>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274617" w14:textId="77777777" w:rsidR="00421A7F" w:rsidRDefault="00421A7F" w:rsidP="00F31B15">
      <w:r>
        <w:separator/>
      </w:r>
    </w:p>
  </w:footnote>
  <w:footnote w:type="continuationSeparator" w:id="0">
    <w:p w14:paraId="4DD76151" w14:textId="77777777" w:rsidR="00421A7F" w:rsidRDefault="00421A7F" w:rsidP="00F31B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BF10C" w14:textId="18F032C0" w:rsidR="00F31B15" w:rsidRDefault="00F31B15">
    <w:pPr>
      <w:pStyle w:val="Header"/>
    </w:pPr>
    <w:r>
      <w:rPr>
        <w:noProof/>
      </w:rPr>
      <w:drawing>
        <wp:anchor distT="0" distB="0" distL="114300" distR="114300" simplePos="0" relativeHeight="251658240" behindDoc="0" locked="0" layoutInCell="1" allowOverlap="1" wp14:anchorId="51D7B2E3" wp14:editId="021144B1">
          <wp:simplePos x="0" y="0"/>
          <wp:positionH relativeFrom="margin">
            <wp:align>center</wp:align>
          </wp:positionH>
          <wp:positionV relativeFrom="paragraph">
            <wp:posOffset>-247650</wp:posOffset>
          </wp:positionV>
          <wp:extent cx="2534285" cy="802640"/>
          <wp:effectExtent l="0" t="0" r="0" b="0"/>
          <wp:wrapSquare wrapText="bothSides"/>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S LOGO.tif"/>
                  <pic:cNvPicPr/>
                </pic:nvPicPr>
                <pic:blipFill>
                  <a:blip r:embed="rId1">
                    <a:extLst>
                      <a:ext uri="{28A0092B-C50C-407E-A947-70E740481C1C}">
                        <a14:useLocalDpi xmlns:a14="http://schemas.microsoft.com/office/drawing/2010/main" val="0"/>
                      </a:ext>
                    </a:extLst>
                  </a:blip>
                  <a:stretch>
                    <a:fillRect/>
                  </a:stretch>
                </pic:blipFill>
                <pic:spPr>
                  <a:xfrm>
                    <a:off x="0" y="0"/>
                    <a:ext cx="2534285" cy="8026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44029"/>
    <w:multiLevelType w:val="hybridMultilevel"/>
    <w:tmpl w:val="69E4E6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6865E3"/>
    <w:multiLevelType w:val="multilevel"/>
    <w:tmpl w:val="AFFCE268"/>
    <w:lvl w:ilvl="0">
      <w:start w:val="1"/>
      <w:numFmt w:val="bullet"/>
      <w:lvlText w:val="-"/>
      <w:lvlJc w:val="left"/>
      <w:pPr>
        <w:tabs>
          <w:tab w:val="num" w:pos="-90"/>
        </w:tabs>
        <w:ind w:left="-90" w:hanging="360"/>
      </w:pPr>
      <w:rPr>
        <w:rFonts w:ascii="Times New Roman" w:hAnsi="Times New Roman" w:hint="default"/>
        <w:sz w:val="20"/>
      </w:rPr>
    </w:lvl>
    <w:lvl w:ilvl="1">
      <w:start w:val="1"/>
      <w:numFmt w:val="bullet"/>
      <w:lvlText w:val="o"/>
      <w:lvlJc w:val="left"/>
      <w:pPr>
        <w:tabs>
          <w:tab w:val="num" w:pos="630"/>
        </w:tabs>
        <w:ind w:left="630" w:hanging="360"/>
      </w:pPr>
      <w:rPr>
        <w:rFonts w:ascii="Courier New" w:hAnsi="Courier New" w:hint="default"/>
        <w:sz w:val="20"/>
      </w:rPr>
    </w:lvl>
    <w:lvl w:ilvl="2" w:tentative="1">
      <w:start w:val="1"/>
      <w:numFmt w:val="bullet"/>
      <w:lvlText w:val=""/>
      <w:lvlJc w:val="left"/>
      <w:pPr>
        <w:tabs>
          <w:tab w:val="num" w:pos="1350"/>
        </w:tabs>
        <w:ind w:left="1350" w:hanging="360"/>
      </w:pPr>
      <w:rPr>
        <w:rFonts w:ascii="Wingdings" w:hAnsi="Wingdings" w:hint="default"/>
        <w:sz w:val="20"/>
      </w:rPr>
    </w:lvl>
    <w:lvl w:ilvl="3" w:tentative="1">
      <w:start w:val="1"/>
      <w:numFmt w:val="bullet"/>
      <w:lvlText w:val=""/>
      <w:lvlJc w:val="left"/>
      <w:pPr>
        <w:tabs>
          <w:tab w:val="num" w:pos="2070"/>
        </w:tabs>
        <w:ind w:left="2070" w:hanging="360"/>
      </w:pPr>
      <w:rPr>
        <w:rFonts w:ascii="Wingdings" w:hAnsi="Wingdings" w:hint="default"/>
        <w:sz w:val="20"/>
      </w:rPr>
    </w:lvl>
    <w:lvl w:ilvl="4" w:tentative="1">
      <w:start w:val="1"/>
      <w:numFmt w:val="bullet"/>
      <w:lvlText w:val=""/>
      <w:lvlJc w:val="left"/>
      <w:pPr>
        <w:tabs>
          <w:tab w:val="num" w:pos="2790"/>
        </w:tabs>
        <w:ind w:left="2790" w:hanging="360"/>
      </w:pPr>
      <w:rPr>
        <w:rFonts w:ascii="Wingdings" w:hAnsi="Wingdings" w:hint="default"/>
        <w:sz w:val="20"/>
      </w:rPr>
    </w:lvl>
    <w:lvl w:ilvl="5" w:tentative="1">
      <w:start w:val="1"/>
      <w:numFmt w:val="bullet"/>
      <w:lvlText w:val=""/>
      <w:lvlJc w:val="left"/>
      <w:pPr>
        <w:tabs>
          <w:tab w:val="num" w:pos="3510"/>
        </w:tabs>
        <w:ind w:left="3510" w:hanging="360"/>
      </w:pPr>
      <w:rPr>
        <w:rFonts w:ascii="Wingdings" w:hAnsi="Wingdings" w:hint="default"/>
        <w:sz w:val="20"/>
      </w:rPr>
    </w:lvl>
    <w:lvl w:ilvl="6" w:tentative="1">
      <w:start w:val="1"/>
      <w:numFmt w:val="bullet"/>
      <w:lvlText w:val=""/>
      <w:lvlJc w:val="left"/>
      <w:pPr>
        <w:tabs>
          <w:tab w:val="num" w:pos="4230"/>
        </w:tabs>
        <w:ind w:left="4230" w:hanging="360"/>
      </w:pPr>
      <w:rPr>
        <w:rFonts w:ascii="Wingdings" w:hAnsi="Wingdings" w:hint="default"/>
        <w:sz w:val="20"/>
      </w:rPr>
    </w:lvl>
    <w:lvl w:ilvl="7" w:tentative="1">
      <w:start w:val="1"/>
      <w:numFmt w:val="bullet"/>
      <w:lvlText w:val=""/>
      <w:lvlJc w:val="left"/>
      <w:pPr>
        <w:tabs>
          <w:tab w:val="num" w:pos="4950"/>
        </w:tabs>
        <w:ind w:left="4950" w:hanging="360"/>
      </w:pPr>
      <w:rPr>
        <w:rFonts w:ascii="Wingdings" w:hAnsi="Wingdings" w:hint="default"/>
        <w:sz w:val="20"/>
      </w:rPr>
    </w:lvl>
    <w:lvl w:ilvl="8" w:tentative="1">
      <w:start w:val="1"/>
      <w:numFmt w:val="bullet"/>
      <w:lvlText w:val=""/>
      <w:lvlJc w:val="left"/>
      <w:pPr>
        <w:tabs>
          <w:tab w:val="num" w:pos="5670"/>
        </w:tabs>
        <w:ind w:left="5670" w:hanging="360"/>
      </w:pPr>
      <w:rPr>
        <w:rFonts w:ascii="Wingdings" w:hAnsi="Wingdings" w:hint="default"/>
        <w:sz w:val="20"/>
      </w:rPr>
    </w:lvl>
  </w:abstractNum>
  <w:abstractNum w:abstractNumId="2" w15:restartNumberingAfterBreak="0">
    <w:nsid w:val="3E144DE2"/>
    <w:multiLevelType w:val="hybridMultilevel"/>
    <w:tmpl w:val="27928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457E2D"/>
    <w:multiLevelType w:val="multilevel"/>
    <w:tmpl w:val="BE9CE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61563E4"/>
    <w:multiLevelType w:val="hybridMultilevel"/>
    <w:tmpl w:val="C80267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B15"/>
    <w:rsid w:val="00050CDE"/>
    <w:rsid w:val="00061237"/>
    <w:rsid w:val="00070B2C"/>
    <w:rsid w:val="000F466C"/>
    <w:rsid w:val="0010785D"/>
    <w:rsid w:val="00176CD2"/>
    <w:rsid w:val="00192D9A"/>
    <w:rsid w:val="00254C48"/>
    <w:rsid w:val="00264D68"/>
    <w:rsid w:val="002D3536"/>
    <w:rsid w:val="003736B1"/>
    <w:rsid w:val="00421A7F"/>
    <w:rsid w:val="005A1F98"/>
    <w:rsid w:val="00682E83"/>
    <w:rsid w:val="006D78A7"/>
    <w:rsid w:val="00783800"/>
    <w:rsid w:val="00792E54"/>
    <w:rsid w:val="007B7C0E"/>
    <w:rsid w:val="00803A24"/>
    <w:rsid w:val="00832FC5"/>
    <w:rsid w:val="00903740"/>
    <w:rsid w:val="00974C33"/>
    <w:rsid w:val="009B3F20"/>
    <w:rsid w:val="00A67C06"/>
    <w:rsid w:val="00CF7A11"/>
    <w:rsid w:val="00DC5ED9"/>
    <w:rsid w:val="00E86C95"/>
    <w:rsid w:val="00F31B15"/>
    <w:rsid w:val="00F3364D"/>
    <w:rsid w:val="00FD7103"/>
    <w:rsid w:val="00FF4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4B51AA"/>
  <w15:chartTrackingRefBased/>
  <w15:docId w15:val="{5C50D058-CFB4-4E31-A3E3-EA985656D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B15"/>
    <w:pPr>
      <w:spacing w:after="0" w:line="240" w:lineRule="auto"/>
    </w:pPr>
    <w:rPr>
      <w:rFonts w:ascii="Arial" w:hAnsi="Arial"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1B15"/>
    <w:pPr>
      <w:tabs>
        <w:tab w:val="center" w:pos="4680"/>
        <w:tab w:val="right" w:pos="9360"/>
      </w:tabs>
    </w:pPr>
  </w:style>
  <w:style w:type="character" w:customStyle="1" w:styleId="HeaderChar">
    <w:name w:val="Header Char"/>
    <w:basedOn w:val="DefaultParagraphFont"/>
    <w:link w:val="Header"/>
    <w:uiPriority w:val="99"/>
    <w:rsid w:val="00F31B15"/>
    <w:rPr>
      <w:rFonts w:ascii="Arial" w:hAnsi="Arial" w:cs="Arial"/>
      <w:sz w:val="24"/>
    </w:rPr>
  </w:style>
  <w:style w:type="paragraph" w:styleId="Footer">
    <w:name w:val="footer"/>
    <w:basedOn w:val="Normal"/>
    <w:link w:val="FooterChar"/>
    <w:uiPriority w:val="99"/>
    <w:unhideWhenUsed/>
    <w:rsid w:val="00F31B15"/>
    <w:pPr>
      <w:tabs>
        <w:tab w:val="center" w:pos="4680"/>
        <w:tab w:val="right" w:pos="9360"/>
      </w:tabs>
    </w:pPr>
  </w:style>
  <w:style w:type="character" w:customStyle="1" w:styleId="FooterChar">
    <w:name w:val="Footer Char"/>
    <w:basedOn w:val="DefaultParagraphFont"/>
    <w:link w:val="Footer"/>
    <w:uiPriority w:val="99"/>
    <w:rsid w:val="00F31B15"/>
    <w:rPr>
      <w:rFonts w:ascii="Arial" w:hAnsi="Arial" w:cs="Arial"/>
      <w:sz w:val="24"/>
    </w:rPr>
  </w:style>
  <w:style w:type="paragraph" w:styleId="ListParagraph">
    <w:name w:val="List Paragraph"/>
    <w:basedOn w:val="Normal"/>
    <w:uiPriority w:val="34"/>
    <w:qFormat/>
    <w:rsid w:val="007B7C0E"/>
    <w:pPr>
      <w:ind w:left="720"/>
      <w:contextualSpacing/>
    </w:pPr>
  </w:style>
  <w:style w:type="paragraph" w:styleId="Title">
    <w:name w:val="Title"/>
    <w:basedOn w:val="Normal"/>
    <w:next w:val="Normal"/>
    <w:link w:val="TitleChar"/>
    <w:uiPriority w:val="10"/>
    <w:qFormat/>
    <w:rsid w:val="00050CD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0CDE"/>
    <w:rPr>
      <w:rFonts w:asciiTheme="majorHAnsi" w:eastAsiaTheme="majorEastAsia" w:hAnsiTheme="majorHAnsi" w:cstheme="majorBidi"/>
      <w:spacing w:val="-10"/>
      <w:kern w:val="28"/>
      <w:sz w:val="56"/>
      <w:szCs w:val="56"/>
    </w:rPr>
  </w:style>
  <w:style w:type="paragraph" w:customStyle="1" w:styleId="font8">
    <w:name w:val="font_8"/>
    <w:basedOn w:val="Normal"/>
    <w:rsid w:val="009B3F20"/>
    <w:pPr>
      <w:spacing w:before="100" w:beforeAutospacing="1" w:after="100" w:afterAutospacing="1"/>
    </w:pPr>
    <w:rPr>
      <w:rFonts w:ascii="Times New Roman" w:eastAsia="Times New Roman" w:hAnsi="Times New Roman" w:cs="Times New Roman"/>
      <w:szCs w:val="24"/>
    </w:rPr>
  </w:style>
  <w:style w:type="paragraph" w:customStyle="1" w:styleId="Default">
    <w:name w:val="Default"/>
    <w:rsid w:val="009B3F2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265</Words>
  <Characters>1511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kruse</dc:creator>
  <cp:keywords/>
  <dc:description/>
  <cp:lastModifiedBy>Colorado Mountain Doulas LLC</cp:lastModifiedBy>
  <cp:revision>3</cp:revision>
  <dcterms:created xsi:type="dcterms:W3CDTF">2019-08-14T22:25:00Z</dcterms:created>
  <dcterms:modified xsi:type="dcterms:W3CDTF">2019-08-14T22:58:00Z</dcterms:modified>
</cp:coreProperties>
</file>